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BA056" w14:textId="77777777" w:rsidR="004A21C7" w:rsidRPr="00D5493A" w:rsidRDefault="004A21C7" w:rsidP="00A733B7">
      <w:pPr>
        <w:jc w:val="both"/>
        <w:rPr>
          <w:rFonts w:ascii="Arial" w:hAnsi="Arial" w:cs="Arial"/>
        </w:rPr>
      </w:pPr>
    </w:p>
    <w:p w14:paraId="54F0021C" w14:textId="77777777" w:rsidR="004A733C" w:rsidRPr="00D5493A" w:rsidRDefault="004A733C" w:rsidP="00A733B7">
      <w:pPr>
        <w:jc w:val="both"/>
        <w:rPr>
          <w:rFonts w:ascii="Arial" w:hAnsi="Arial" w:cs="Arial"/>
        </w:rPr>
      </w:pPr>
    </w:p>
    <w:p w14:paraId="168DD8E5" w14:textId="77777777" w:rsidR="004A733C" w:rsidRPr="00D5493A" w:rsidRDefault="004A733C" w:rsidP="00A733B7">
      <w:pPr>
        <w:jc w:val="both"/>
        <w:rPr>
          <w:rFonts w:ascii="Arial" w:hAnsi="Arial" w:cs="Arial"/>
        </w:rPr>
      </w:pPr>
    </w:p>
    <w:p w14:paraId="5AC6922C" w14:textId="4AEFD6D5" w:rsidR="00170289" w:rsidRDefault="00170289" w:rsidP="00A733B7">
      <w:pPr>
        <w:jc w:val="both"/>
        <w:rPr>
          <w:rFonts w:ascii="Arial" w:hAnsi="Arial" w:cs="Arial"/>
        </w:rPr>
      </w:pPr>
    </w:p>
    <w:p w14:paraId="6E1173C8" w14:textId="2E93A7A8" w:rsidR="00D5493A" w:rsidRDefault="00D5493A" w:rsidP="00A733B7">
      <w:pPr>
        <w:jc w:val="both"/>
        <w:rPr>
          <w:rFonts w:ascii="Arial" w:hAnsi="Arial" w:cs="Arial"/>
        </w:rPr>
      </w:pPr>
    </w:p>
    <w:p w14:paraId="7193B65D" w14:textId="393FF3D0" w:rsidR="00D5493A" w:rsidRPr="00D5493A" w:rsidRDefault="00D5493A" w:rsidP="00A733B7">
      <w:pPr>
        <w:jc w:val="both"/>
        <w:rPr>
          <w:rFonts w:ascii="Arial" w:hAnsi="Arial" w:cs="Arial"/>
        </w:rPr>
      </w:pPr>
      <w:r>
        <w:rPr>
          <w:noProof/>
        </w:rPr>
        <w:drawing>
          <wp:inline distT="0" distB="0" distL="0" distR="0" wp14:anchorId="14834362" wp14:editId="1CC1289E">
            <wp:extent cx="2726055" cy="1233805"/>
            <wp:effectExtent l="0" t="0" r="0" b="4445"/>
            <wp:docPr id="1" name="Picture 1" descr="Liverpool Hop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verpool Hop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6055" cy="1233805"/>
                    </a:xfrm>
                    <a:prstGeom prst="rect">
                      <a:avLst/>
                    </a:prstGeom>
                    <a:noFill/>
                    <a:ln>
                      <a:noFill/>
                    </a:ln>
                  </pic:spPr>
                </pic:pic>
              </a:graphicData>
            </a:graphic>
          </wp:inline>
        </w:drawing>
      </w:r>
    </w:p>
    <w:p w14:paraId="0EE278AE" w14:textId="77777777" w:rsidR="00170289" w:rsidRPr="00D5493A" w:rsidRDefault="00170289" w:rsidP="00A733B7">
      <w:pPr>
        <w:jc w:val="both"/>
        <w:rPr>
          <w:rFonts w:ascii="Arial" w:hAnsi="Arial" w:cs="Arial"/>
        </w:rPr>
      </w:pPr>
    </w:p>
    <w:p w14:paraId="213C64C2" w14:textId="77777777" w:rsidR="006E1424" w:rsidRPr="00D5493A" w:rsidRDefault="006E1424" w:rsidP="00A733B7">
      <w:pPr>
        <w:jc w:val="both"/>
        <w:rPr>
          <w:rFonts w:ascii="Arial" w:hAnsi="Arial" w:cs="Arial"/>
        </w:rPr>
      </w:pPr>
    </w:p>
    <w:p w14:paraId="24F22D23" w14:textId="77777777" w:rsidR="006E1424" w:rsidRPr="00D5493A" w:rsidRDefault="006E1424" w:rsidP="00A733B7">
      <w:pPr>
        <w:jc w:val="both"/>
        <w:rPr>
          <w:rFonts w:ascii="Arial" w:hAnsi="Arial" w:cs="Arial"/>
        </w:rPr>
      </w:pPr>
    </w:p>
    <w:p w14:paraId="79BA5634" w14:textId="77777777" w:rsidR="006E1424" w:rsidRPr="00D5493A" w:rsidRDefault="006E1424" w:rsidP="00A733B7">
      <w:pPr>
        <w:jc w:val="both"/>
        <w:rPr>
          <w:rFonts w:ascii="Arial" w:hAnsi="Arial" w:cs="Arial"/>
        </w:rPr>
      </w:pPr>
    </w:p>
    <w:p w14:paraId="7C89F575" w14:textId="77777777" w:rsidR="004A733C" w:rsidRPr="00D5493A" w:rsidRDefault="004A733C" w:rsidP="00A733B7">
      <w:pPr>
        <w:jc w:val="both"/>
        <w:rPr>
          <w:rFonts w:ascii="Arial" w:hAnsi="Arial" w:cs="Arial"/>
        </w:rPr>
      </w:pPr>
    </w:p>
    <w:p w14:paraId="539A9159" w14:textId="77777777" w:rsidR="004A733C" w:rsidRPr="00D5493A" w:rsidRDefault="004A733C" w:rsidP="00A733B7">
      <w:pPr>
        <w:jc w:val="both"/>
        <w:rPr>
          <w:rFonts w:ascii="Arial" w:hAnsi="Arial" w:cs="Arial"/>
        </w:rPr>
      </w:pPr>
    </w:p>
    <w:p w14:paraId="6BC6E94F" w14:textId="77777777" w:rsidR="004A733C" w:rsidRPr="00D5493A" w:rsidRDefault="005A018D" w:rsidP="00A733B7">
      <w:pPr>
        <w:jc w:val="both"/>
        <w:rPr>
          <w:rFonts w:ascii="Arial" w:hAnsi="Arial" w:cs="Arial"/>
          <w:b/>
          <w:sz w:val="44"/>
          <w:szCs w:val="44"/>
        </w:rPr>
      </w:pPr>
      <w:r w:rsidRPr="00D5493A">
        <w:rPr>
          <w:rFonts w:ascii="Arial" w:hAnsi="Arial" w:cs="Arial"/>
          <w:b/>
          <w:sz w:val="44"/>
          <w:szCs w:val="44"/>
        </w:rPr>
        <w:t>IT</w:t>
      </w:r>
      <w:r w:rsidR="00201A37" w:rsidRPr="00D5493A">
        <w:rPr>
          <w:rFonts w:ascii="Arial" w:hAnsi="Arial" w:cs="Arial"/>
          <w:b/>
          <w:sz w:val="44"/>
          <w:szCs w:val="44"/>
        </w:rPr>
        <w:t xml:space="preserve"> Services</w:t>
      </w:r>
    </w:p>
    <w:p w14:paraId="48F15DB5" w14:textId="77777777" w:rsidR="004A733C" w:rsidRPr="00D5493A" w:rsidRDefault="004A733C" w:rsidP="00A733B7">
      <w:pPr>
        <w:jc w:val="both"/>
        <w:rPr>
          <w:rFonts w:ascii="Arial" w:hAnsi="Arial" w:cs="Arial"/>
        </w:rPr>
      </w:pPr>
    </w:p>
    <w:p w14:paraId="6EA4B2B5" w14:textId="77777777" w:rsidR="00170289" w:rsidRPr="00D5493A" w:rsidRDefault="00170289" w:rsidP="00A733B7">
      <w:pPr>
        <w:jc w:val="both"/>
        <w:rPr>
          <w:rFonts w:ascii="Arial" w:hAnsi="Arial" w:cs="Arial"/>
        </w:rPr>
      </w:pPr>
    </w:p>
    <w:p w14:paraId="3F68AE4F" w14:textId="77777777" w:rsidR="00170289" w:rsidRPr="00D5493A" w:rsidRDefault="00170289" w:rsidP="00A733B7">
      <w:pPr>
        <w:jc w:val="both"/>
        <w:rPr>
          <w:rFonts w:ascii="Arial" w:hAnsi="Arial" w:cs="Arial"/>
        </w:rPr>
      </w:pPr>
    </w:p>
    <w:p w14:paraId="2DF3DD8C" w14:textId="77777777" w:rsidR="00170289" w:rsidRPr="00D5493A" w:rsidRDefault="00170289" w:rsidP="00A733B7">
      <w:pPr>
        <w:jc w:val="both"/>
        <w:rPr>
          <w:rFonts w:ascii="Arial" w:hAnsi="Arial" w:cs="Arial"/>
        </w:rPr>
      </w:pPr>
    </w:p>
    <w:p w14:paraId="7F871D52" w14:textId="77777777" w:rsidR="004A21C7" w:rsidRPr="00D5493A" w:rsidRDefault="00201A37" w:rsidP="00A733B7">
      <w:pPr>
        <w:jc w:val="both"/>
        <w:rPr>
          <w:rFonts w:ascii="Arial" w:hAnsi="Arial" w:cs="Arial"/>
          <w:b/>
          <w:sz w:val="44"/>
          <w:szCs w:val="44"/>
        </w:rPr>
      </w:pPr>
      <w:r w:rsidRPr="00D5493A">
        <w:rPr>
          <w:rFonts w:ascii="Arial" w:hAnsi="Arial" w:cs="Arial"/>
          <w:b/>
          <w:sz w:val="44"/>
          <w:szCs w:val="44"/>
        </w:rPr>
        <w:t>Disaster Recovery Plan</w:t>
      </w:r>
    </w:p>
    <w:p w14:paraId="7D7CCE58" w14:textId="77777777" w:rsidR="004A733C" w:rsidRPr="00D5493A" w:rsidRDefault="004A733C" w:rsidP="00A733B7">
      <w:pPr>
        <w:jc w:val="both"/>
        <w:rPr>
          <w:rFonts w:ascii="Arial" w:hAnsi="Arial" w:cs="Arial"/>
          <w:b/>
          <w:sz w:val="44"/>
          <w:szCs w:val="44"/>
        </w:rPr>
      </w:pPr>
    </w:p>
    <w:p w14:paraId="3804F40A" w14:textId="77777777" w:rsidR="00170289" w:rsidRPr="00D5493A" w:rsidRDefault="00170289" w:rsidP="00A733B7">
      <w:pPr>
        <w:jc w:val="both"/>
        <w:rPr>
          <w:rFonts w:ascii="Arial" w:hAnsi="Arial" w:cs="Arial"/>
          <w:b/>
          <w:sz w:val="44"/>
          <w:szCs w:val="44"/>
        </w:rPr>
      </w:pPr>
    </w:p>
    <w:p w14:paraId="67B8F2C7" w14:textId="77777777" w:rsidR="004A21C7" w:rsidRPr="00D5493A" w:rsidRDefault="004A21C7" w:rsidP="00A733B7">
      <w:pPr>
        <w:jc w:val="both"/>
        <w:rPr>
          <w:rFonts w:ascii="Arial" w:hAnsi="Arial" w:cs="Arial"/>
          <w:sz w:val="32"/>
          <w:szCs w:val="32"/>
        </w:rPr>
      </w:pPr>
    </w:p>
    <w:p w14:paraId="3D46A9C4" w14:textId="77777777" w:rsidR="00060DAE" w:rsidRPr="00D5493A" w:rsidRDefault="00060DAE" w:rsidP="00A733B7">
      <w:pPr>
        <w:jc w:val="both"/>
        <w:rPr>
          <w:rFonts w:ascii="Arial" w:hAnsi="Arial" w:cs="Arial"/>
          <w:sz w:val="22"/>
          <w:szCs w:val="22"/>
        </w:rPr>
      </w:pPr>
      <w:r w:rsidRPr="00D5493A">
        <w:rPr>
          <w:rFonts w:ascii="Arial" w:hAnsi="Arial" w:cs="Arial"/>
          <w:sz w:val="22"/>
          <w:szCs w:val="22"/>
        </w:rPr>
        <w:t>Document Control</w:t>
      </w:r>
    </w:p>
    <w:p w14:paraId="5AEB8624" w14:textId="77777777" w:rsidR="00060DAE" w:rsidRPr="00D5493A" w:rsidRDefault="00060DAE" w:rsidP="00A733B7">
      <w:pPr>
        <w:jc w:val="both"/>
        <w:rPr>
          <w:rFonts w:ascii="Arial" w:hAnsi="Arial" w:cs="Arial"/>
          <w:sz w:val="22"/>
          <w:szCs w:val="22"/>
        </w:rPr>
      </w:pPr>
    </w:p>
    <w:tbl>
      <w:tblPr>
        <w:tblStyle w:val="TableGrid"/>
        <w:tblW w:w="0" w:type="auto"/>
        <w:tblLook w:val="04A0" w:firstRow="1" w:lastRow="0" w:firstColumn="1" w:lastColumn="0" w:noHBand="0" w:noVBand="1"/>
      </w:tblPr>
      <w:tblGrid>
        <w:gridCol w:w="2547"/>
        <w:gridCol w:w="4394"/>
        <w:gridCol w:w="1843"/>
      </w:tblGrid>
      <w:tr w:rsidR="00A733B7" w:rsidRPr="00A733B7" w14:paraId="48D31BDD" w14:textId="77777777" w:rsidTr="002C11BC">
        <w:tc>
          <w:tcPr>
            <w:tcW w:w="2547" w:type="dxa"/>
          </w:tcPr>
          <w:p w14:paraId="5EA5F7AB" w14:textId="26C59DEA" w:rsidR="00460B0E" w:rsidRPr="00A733B7" w:rsidRDefault="00460B0E" w:rsidP="00A733B7">
            <w:pPr>
              <w:jc w:val="both"/>
              <w:rPr>
                <w:rFonts w:ascii="Arial" w:hAnsi="Arial" w:cs="Arial"/>
                <w:sz w:val="22"/>
                <w:szCs w:val="22"/>
              </w:rPr>
            </w:pPr>
            <w:r w:rsidRPr="00A733B7">
              <w:rPr>
                <w:rFonts w:ascii="Arial" w:hAnsi="Arial" w:cs="Arial"/>
                <w:sz w:val="22"/>
                <w:szCs w:val="22"/>
              </w:rPr>
              <w:t>Responsibility for Policy</w:t>
            </w:r>
          </w:p>
        </w:tc>
        <w:tc>
          <w:tcPr>
            <w:tcW w:w="6237" w:type="dxa"/>
            <w:gridSpan w:val="2"/>
          </w:tcPr>
          <w:p w14:paraId="52B6C5E7" w14:textId="16B8150C" w:rsidR="00460B0E" w:rsidRPr="00A733B7" w:rsidRDefault="005523C1" w:rsidP="00A733B7">
            <w:pPr>
              <w:jc w:val="both"/>
              <w:rPr>
                <w:rFonts w:ascii="Arial" w:hAnsi="Arial" w:cs="Arial"/>
                <w:sz w:val="22"/>
                <w:szCs w:val="22"/>
              </w:rPr>
            </w:pPr>
            <w:r w:rsidRPr="00A733B7">
              <w:rPr>
                <w:rFonts w:ascii="Arial" w:hAnsi="Arial" w:cs="Arial"/>
                <w:sz w:val="22"/>
                <w:szCs w:val="22"/>
              </w:rPr>
              <w:t>Chief Information Officer</w:t>
            </w:r>
          </w:p>
        </w:tc>
      </w:tr>
      <w:tr w:rsidR="00A733B7" w:rsidRPr="00A733B7" w14:paraId="2E5F59A7" w14:textId="77777777" w:rsidTr="002C11BC">
        <w:tc>
          <w:tcPr>
            <w:tcW w:w="2547" w:type="dxa"/>
          </w:tcPr>
          <w:p w14:paraId="76FCC767" w14:textId="025977ED" w:rsidR="00460B0E" w:rsidRPr="00A733B7" w:rsidRDefault="00460B0E" w:rsidP="00A733B7">
            <w:pPr>
              <w:jc w:val="both"/>
              <w:rPr>
                <w:rFonts w:ascii="Arial" w:hAnsi="Arial" w:cs="Arial"/>
                <w:sz w:val="22"/>
                <w:szCs w:val="22"/>
              </w:rPr>
            </w:pPr>
            <w:r w:rsidRPr="00A733B7">
              <w:rPr>
                <w:rFonts w:ascii="Arial" w:hAnsi="Arial" w:cs="Arial"/>
                <w:sz w:val="22"/>
                <w:szCs w:val="22"/>
              </w:rPr>
              <w:t>Frequency of review</w:t>
            </w:r>
          </w:p>
        </w:tc>
        <w:tc>
          <w:tcPr>
            <w:tcW w:w="6237" w:type="dxa"/>
            <w:gridSpan w:val="2"/>
          </w:tcPr>
          <w:p w14:paraId="5A7AA6D7" w14:textId="75F387D2" w:rsidR="00460B0E" w:rsidRPr="00A733B7" w:rsidRDefault="00460B0E" w:rsidP="00A733B7">
            <w:pPr>
              <w:jc w:val="both"/>
              <w:rPr>
                <w:rFonts w:ascii="Arial" w:hAnsi="Arial" w:cs="Arial"/>
                <w:sz w:val="22"/>
                <w:szCs w:val="22"/>
              </w:rPr>
            </w:pPr>
            <w:r w:rsidRPr="00A733B7">
              <w:rPr>
                <w:rFonts w:ascii="Arial" w:hAnsi="Arial" w:cs="Arial"/>
                <w:sz w:val="22"/>
                <w:szCs w:val="22"/>
              </w:rPr>
              <w:t>Annually</w:t>
            </w:r>
          </w:p>
        </w:tc>
      </w:tr>
      <w:tr w:rsidR="00A733B7" w:rsidRPr="00A733B7" w14:paraId="33BA63F8" w14:textId="77777777" w:rsidTr="002C11BC">
        <w:tc>
          <w:tcPr>
            <w:tcW w:w="2547" w:type="dxa"/>
            <w:shd w:val="clear" w:color="auto" w:fill="D9D9D9" w:themeFill="background1" w:themeFillShade="D9"/>
          </w:tcPr>
          <w:p w14:paraId="1885E6ED" w14:textId="77777777" w:rsidR="00060DAE" w:rsidRPr="00A733B7" w:rsidRDefault="00060DAE" w:rsidP="00A733B7">
            <w:pPr>
              <w:jc w:val="both"/>
              <w:rPr>
                <w:rFonts w:ascii="Arial" w:hAnsi="Arial" w:cs="Arial"/>
                <w:sz w:val="22"/>
                <w:szCs w:val="22"/>
              </w:rPr>
            </w:pPr>
            <w:r w:rsidRPr="00A733B7">
              <w:rPr>
                <w:rFonts w:ascii="Arial" w:hAnsi="Arial" w:cs="Arial"/>
                <w:sz w:val="22"/>
                <w:szCs w:val="22"/>
              </w:rPr>
              <w:t>Date</w:t>
            </w:r>
          </w:p>
        </w:tc>
        <w:tc>
          <w:tcPr>
            <w:tcW w:w="4394" w:type="dxa"/>
            <w:shd w:val="clear" w:color="auto" w:fill="D9D9D9" w:themeFill="background1" w:themeFillShade="D9"/>
          </w:tcPr>
          <w:p w14:paraId="63F8CF63" w14:textId="77777777" w:rsidR="00060DAE" w:rsidRPr="00A733B7" w:rsidRDefault="00060DAE" w:rsidP="00A733B7">
            <w:pPr>
              <w:jc w:val="both"/>
              <w:rPr>
                <w:rFonts w:ascii="Arial" w:hAnsi="Arial" w:cs="Arial"/>
                <w:sz w:val="22"/>
                <w:szCs w:val="22"/>
              </w:rPr>
            </w:pPr>
            <w:r w:rsidRPr="00A733B7">
              <w:rPr>
                <w:rFonts w:ascii="Arial" w:hAnsi="Arial" w:cs="Arial"/>
                <w:sz w:val="22"/>
                <w:szCs w:val="22"/>
              </w:rPr>
              <w:t>Revision/Amendment Details &amp; Reason</w:t>
            </w:r>
          </w:p>
        </w:tc>
        <w:tc>
          <w:tcPr>
            <w:tcW w:w="1843" w:type="dxa"/>
            <w:shd w:val="clear" w:color="auto" w:fill="D9D9D9" w:themeFill="background1" w:themeFillShade="D9"/>
          </w:tcPr>
          <w:p w14:paraId="5B38F922" w14:textId="77777777" w:rsidR="00060DAE" w:rsidRPr="00A733B7" w:rsidRDefault="00060DAE" w:rsidP="00A733B7">
            <w:pPr>
              <w:jc w:val="both"/>
              <w:rPr>
                <w:rFonts w:ascii="Arial" w:hAnsi="Arial" w:cs="Arial"/>
                <w:sz w:val="22"/>
                <w:szCs w:val="22"/>
              </w:rPr>
            </w:pPr>
            <w:r w:rsidRPr="00A733B7">
              <w:rPr>
                <w:rFonts w:ascii="Arial" w:hAnsi="Arial" w:cs="Arial"/>
                <w:sz w:val="22"/>
                <w:szCs w:val="22"/>
              </w:rPr>
              <w:t>Author</w:t>
            </w:r>
          </w:p>
        </w:tc>
      </w:tr>
      <w:tr w:rsidR="00A733B7" w:rsidRPr="00A733B7" w14:paraId="54A317E9" w14:textId="77777777" w:rsidTr="002C11BC">
        <w:tc>
          <w:tcPr>
            <w:tcW w:w="2547" w:type="dxa"/>
          </w:tcPr>
          <w:p w14:paraId="1099FA09" w14:textId="77777777" w:rsidR="00060DAE" w:rsidRPr="00A733B7" w:rsidRDefault="00060DAE" w:rsidP="00A733B7">
            <w:pPr>
              <w:jc w:val="both"/>
              <w:rPr>
                <w:rFonts w:ascii="Arial" w:hAnsi="Arial" w:cs="Arial"/>
                <w:sz w:val="22"/>
                <w:szCs w:val="22"/>
              </w:rPr>
            </w:pPr>
            <w:r w:rsidRPr="00A733B7">
              <w:rPr>
                <w:rFonts w:ascii="Arial" w:hAnsi="Arial" w:cs="Arial"/>
                <w:sz w:val="22"/>
                <w:szCs w:val="22"/>
              </w:rPr>
              <w:t>October 2011</w:t>
            </w:r>
          </w:p>
        </w:tc>
        <w:tc>
          <w:tcPr>
            <w:tcW w:w="4394" w:type="dxa"/>
          </w:tcPr>
          <w:p w14:paraId="7E19F60B" w14:textId="77777777" w:rsidR="00060DAE" w:rsidRPr="00A733B7" w:rsidRDefault="00060DAE" w:rsidP="00A733B7">
            <w:pPr>
              <w:jc w:val="both"/>
              <w:rPr>
                <w:rFonts w:ascii="Arial" w:hAnsi="Arial" w:cs="Arial"/>
                <w:sz w:val="22"/>
                <w:szCs w:val="22"/>
              </w:rPr>
            </w:pPr>
            <w:r w:rsidRPr="00A733B7">
              <w:rPr>
                <w:rFonts w:ascii="Arial" w:hAnsi="Arial" w:cs="Arial"/>
                <w:sz w:val="22"/>
                <w:szCs w:val="22"/>
              </w:rPr>
              <w:t>Initial Document</w:t>
            </w:r>
          </w:p>
        </w:tc>
        <w:tc>
          <w:tcPr>
            <w:tcW w:w="1843" w:type="dxa"/>
          </w:tcPr>
          <w:p w14:paraId="45010ED7" w14:textId="77777777" w:rsidR="00060DAE" w:rsidRPr="00A733B7" w:rsidRDefault="00060DAE" w:rsidP="00A733B7">
            <w:pPr>
              <w:jc w:val="both"/>
              <w:rPr>
                <w:rFonts w:ascii="Arial" w:hAnsi="Arial" w:cs="Arial"/>
                <w:sz w:val="22"/>
                <w:szCs w:val="22"/>
              </w:rPr>
            </w:pPr>
            <w:r w:rsidRPr="00A733B7">
              <w:rPr>
                <w:rFonts w:ascii="Arial" w:hAnsi="Arial" w:cs="Arial"/>
                <w:sz w:val="22"/>
                <w:szCs w:val="22"/>
              </w:rPr>
              <w:t xml:space="preserve">M Beecroft </w:t>
            </w:r>
          </w:p>
        </w:tc>
      </w:tr>
      <w:tr w:rsidR="00A733B7" w:rsidRPr="00A733B7" w14:paraId="7B66404D" w14:textId="77777777" w:rsidTr="002C11BC">
        <w:trPr>
          <w:trHeight w:val="298"/>
        </w:trPr>
        <w:tc>
          <w:tcPr>
            <w:tcW w:w="2547" w:type="dxa"/>
          </w:tcPr>
          <w:p w14:paraId="0FD91C44" w14:textId="77777777" w:rsidR="00060DAE" w:rsidRPr="00A733B7" w:rsidRDefault="00E52F4D" w:rsidP="00A733B7">
            <w:pPr>
              <w:jc w:val="both"/>
              <w:rPr>
                <w:rFonts w:ascii="Arial" w:hAnsi="Arial" w:cs="Arial"/>
                <w:sz w:val="22"/>
                <w:szCs w:val="22"/>
              </w:rPr>
            </w:pPr>
            <w:r w:rsidRPr="00A733B7">
              <w:rPr>
                <w:rFonts w:ascii="Arial" w:hAnsi="Arial" w:cs="Arial"/>
                <w:sz w:val="22"/>
                <w:szCs w:val="22"/>
              </w:rPr>
              <w:t>April 2012</w:t>
            </w:r>
            <w:r w:rsidR="000A7827" w:rsidRPr="00A733B7">
              <w:rPr>
                <w:rFonts w:ascii="Arial" w:hAnsi="Arial" w:cs="Arial"/>
                <w:sz w:val="22"/>
                <w:szCs w:val="22"/>
              </w:rPr>
              <w:t>-202</w:t>
            </w:r>
            <w:r w:rsidR="00B44D2B" w:rsidRPr="00A733B7">
              <w:rPr>
                <w:rFonts w:ascii="Arial" w:hAnsi="Arial" w:cs="Arial"/>
                <w:sz w:val="22"/>
                <w:szCs w:val="22"/>
              </w:rPr>
              <w:t>2</w:t>
            </w:r>
          </w:p>
        </w:tc>
        <w:tc>
          <w:tcPr>
            <w:tcW w:w="4394" w:type="dxa"/>
          </w:tcPr>
          <w:p w14:paraId="171E0F48" w14:textId="77777777" w:rsidR="00060DAE" w:rsidRPr="00A733B7" w:rsidRDefault="00060DAE" w:rsidP="00A733B7">
            <w:pPr>
              <w:jc w:val="both"/>
              <w:rPr>
                <w:rFonts w:ascii="Arial" w:hAnsi="Arial" w:cs="Arial"/>
                <w:sz w:val="22"/>
                <w:szCs w:val="22"/>
              </w:rPr>
            </w:pPr>
            <w:r w:rsidRPr="00A733B7">
              <w:rPr>
                <w:rFonts w:ascii="Arial" w:hAnsi="Arial" w:cs="Arial"/>
                <w:sz w:val="22"/>
                <w:szCs w:val="22"/>
              </w:rPr>
              <w:t>Annual Update</w:t>
            </w:r>
          </w:p>
        </w:tc>
        <w:tc>
          <w:tcPr>
            <w:tcW w:w="1843" w:type="dxa"/>
          </w:tcPr>
          <w:p w14:paraId="773D07EF" w14:textId="77777777" w:rsidR="00060DAE" w:rsidRPr="00A733B7" w:rsidRDefault="00060DAE" w:rsidP="00A733B7">
            <w:pPr>
              <w:jc w:val="both"/>
              <w:rPr>
                <w:rFonts w:ascii="Arial" w:hAnsi="Arial" w:cs="Arial"/>
                <w:sz w:val="22"/>
                <w:szCs w:val="22"/>
              </w:rPr>
            </w:pPr>
            <w:r w:rsidRPr="00A733B7">
              <w:rPr>
                <w:rFonts w:ascii="Arial" w:hAnsi="Arial" w:cs="Arial"/>
                <w:sz w:val="22"/>
                <w:szCs w:val="22"/>
              </w:rPr>
              <w:t>M Beecroft</w:t>
            </w:r>
          </w:p>
        </w:tc>
      </w:tr>
      <w:tr w:rsidR="00A733B7" w:rsidRPr="00A733B7" w14:paraId="76C7D11E" w14:textId="77777777" w:rsidTr="002C11BC">
        <w:trPr>
          <w:trHeight w:val="298"/>
        </w:trPr>
        <w:tc>
          <w:tcPr>
            <w:tcW w:w="2547" w:type="dxa"/>
          </w:tcPr>
          <w:p w14:paraId="2F033D18" w14:textId="7A272866" w:rsidR="00CB3F46" w:rsidRPr="00A733B7" w:rsidRDefault="00244D17" w:rsidP="00A733B7">
            <w:pPr>
              <w:jc w:val="both"/>
              <w:rPr>
                <w:rFonts w:ascii="Arial" w:hAnsi="Arial" w:cs="Arial"/>
                <w:sz w:val="22"/>
                <w:szCs w:val="22"/>
              </w:rPr>
            </w:pPr>
            <w:r>
              <w:rPr>
                <w:rFonts w:ascii="Arial" w:hAnsi="Arial" w:cs="Arial"/>
                <w:sz w:val="22"/>
                <w:szCs w:val="22"/>
              </w:rPr>
              <w:t>December</w:t>
            </w:r>
            <w:r w:rsidR="00CB3F46" w:rsidRPr="00A733B7">
              <w:rPr>
                <w:rFonts w:ascii="Arial" w:hAnsi="Arial" w:cs="Arial"/>
                <w:sz w:val="22"/>
                <w:szCs w:val="22"/>
              </w:rPr>
              <w:t xml:space="preserve"> 2024</w:t>
            </w:r>
          </w:p>
        </w:tc>
        <w:tc>
          <w:tcPr>
            <w:tcW w:w="4394" w:type="dxa"/>
          </w:tcPr>
          <w:p w14:paraId="5DA8C424" w14:textId="389223C6" w:rsidR="008145AB" w:rsidRDefault="00CB3F46" w:rsidP="00A733B7">
            <w:pPr>
              <w:rPr>
                <w:rFonts w:ascii="Arial" w:hAnsi="Arial" w:cs="Arial"/>
                <w:sz w:val="22"/>
                <w:szCs w:val="22"/>
              </w:rPr>
            </w:pPr>
            <w:r w:rsidRPr="00A733B7">
              <w:rPr>
                <w:rFonts w:ascii="Arial" w:hAnsi="Arial" w:cs="Arial"/>
                <w:sz w:val="22"/>
                <w:szCs w:val="22"/>
              </w:rPr>
              <w:t xml:space="preserve">Amendments </w:t>
            </w:r>
            <w:r w:rsidR="00244D17">
              <w:rPr>
                <w:rFonts w:ascii="Arial" w:hAnsi="Arial" w:cs="Arial"/>
                <w:sz w:val="22"/>
                <w:szCs w:val="22"/>
              </w:rPr>
              <w:t xml:space="preserve">made </w:t>
            </w:r>
            <w:r w:rsidRPr="00A733B7">
              <w:rPr>
                <w:rFonts w:ascii="Arial" w:hAnsi="Arial" w:cs="Arial"/>
                <w:sz w:val="22"/>
                <w:szCs w:val="22"/>
              </w:rPr>
              <w:t>due to the introduction of Degree Apprenticeships</w:t>
            </w:r>
            <w:r w:rsidR="008145AB" w:rsidRPr="00A733B7">
              <w:rPr>
                <w:rFonts w:ascii="Arial" w:hAnsi="Arial" w:cs="Arial"/>
                <w:sz w:val="22"/>
                <w:szCs w:val="22"/>
              </w:rPr>
              <w:t>, including formatting and cosmetic changes</w:t>
            </w:r>
          </w:p>
          <w:p w14:paraId="2A4B9A36" w14:textId="1B0C7259" w:rsidR="002C11BC" w:rsidRPr="00A733B7" w:rsidRDefault="002C11BC" w:rsidP="00A733B7">
            <w:pPr>
              <w:rPr>
                <w:rFonts w:ascii="Arial" w:hAnsi="Arial" w:cs="Arial"/>
                <w:sz w:val="22"/>
                <w:szCs w:val="22"/>
              </w:rPr>
            </w:pPr>
          </w:p>
        </w:tc>
        <w:tc>
          <w:tcPr>
            <w:tcW w:w="1843" w:type="dxa"/>
          </w:tcPr>
          <w:p w14:paraId="3167D0F3" w14:textId="486A1133" w:rsidR="00CB3F46" w:rsidRPr="00A733B7" w:rsidRDefault="00640E87" w:rsidP="00A733B7">
            <w:pPr>
              <w:jc w:val="both"/>
              <w:rPr>
                <w:rFonts w:ascii="Arial" w:hAnsi="Arial" w:cs="Arial"/>
                <w:sz w:val="22"/>
                <w:szCs w:val="22"/>
              </w:rPr>
            </w:pPr>
            <w:r w:rsidRPr="00A733B7">
              <w:rPr>
                <w:rFonts w:ascii="Arial" w:hAnsi="Arial" w:cs="Arial"/>
                <w:sz w:val="22"/>
                <w:szCs w:val="22"/>
              </w:rPr>
              <w:t>J</w:t>
            </w:r>
            <w:r w:rsidR="00A733B7">
              <w:rPr>
                <w:rFonts w:ascii="Arial" w:hAnsi="Arial" w:cs="Arial"/>
                <w:sz w:val="22"/>
                <w:szCs w:val="22"/>
              </w:rPr>
              <w:t>ohn</w:t>
            </w:r>
            <w:r w:rsidRPr="00A733B7">
              <w:rPr>
                <w:rFonts w:ascii="Arial" w:hAnsi="Arial" w:cs="Arial"/>
                <w:sz w:val="22"/>
                <w:szCs w:val="22"/>
              </w:rPr>
              <w:t xml:space="preserve"> Cross</w:t>
            </w:r>
          </w:p>
        </w:tc>
      </w:tr>
    </w:tbl>
    <w:p w14:paraId="1CBDBA25" w14:textId="77777777" w:rsidR="00060DAE" w:rsidRPr="00460B0E" w:rsidRDefault="00060DAE" w:rsidP="00A733B7">
      <w:pPr>
        <w:pStyle w:val="NoSpacing"/>
        <w:jc w:val="both"/>
        <w:rPr>
          <w:rFonts w:ascii="Arial" w:hAnsi="Arial" w:cs="Arial"/>
          <w:color w:val="FF0000"/>
          <w:sz w:val="22"/>
          <w:szCs w:val="22"/>
        </w:rPr>
      </w:pPr>
    </w:p>
    <w:p w14:paraId="359ACDC5" w14:textId="77777777" w:rsidR="004A21C7" w:rsidRPr="00D5493A" w:rsidRDefault="004A21C7" w:rsidP="00A733B7">
      <w:pPr>
        <w:jc w:val="both"/>
        <w:rPr>
          <w:rFonts w:ascii="Arial" w:hAnsi="Arial" w:cs="Arial"/>
          <w:sz w:val="32"/>
          <w:szCs w:val="32"/>
        </w:rPr>
      </w:pPr>
    </w:p>
    <w:p w14:paraId="7B3828C8" w14:textId="77777777" w:rsidR="00D5493A" w:rsidRDefault="00D5493A" w:rsidP="00A733B7">
      <w:pPr>
        <w:jc w:val="both"/>
        <w:rPr>
          <w:rFonts w:ascii="Arial" w:hAnsi="Arial" w:cs="Arial"/>
          <w:b/>
          <w:bCs/>
          <w:iCs/>
          <w:kern w:val="32"/>
          <w:sz w:val="28"/>
          <w:szCs w:val="28"/>
          <w:lang w:eastAsia="en-US"/>
        </w:rPr>
      </w:pPr>
      <w:r>
        <w:rPr>
          <w:i/>
          <w:kern w:val="32"/>
          <w:lang w:eastAsia="en-US"/>
        </w:rPr>
        <w:br w:type="page"/>
      </w:r>
    </w:p>
    <w:p w14:paraId="0ED4DE7A" w14:textId="02B99C39" w:rsidR="00C21036" w:rsidRPr="002C172A" w:rsidRDefault="00C21036" w:rsidP="00A733B7">
      <w:pPr>
        <w:pStyle w:val="Heading2"/>
        <w:numPr>
          <w:ilvl w:val="0"/>
          <w:numId w:val="6"/>
        </w:numPr>
        <w:jc w:val="both"/>
        <w:rPr>
          <w:i w:val="0"/>
          <w:kern w:val="32"/>
          <w:sz w:val="24"/>
          <w:szCs w:val="24"/>
          <w:lang w:eastAsia="en-US"/>
        </w:rPr>
      </w:pPr>
      <w:r w:rsidRPr="002C172A">
        <w:rPr>
          <w:i w:val="0"/>
          <w:kern w:val="32"/>
          <w:sz w:val="24"/>
          <w:szCs w:val="24"/>
          <w:lang w:eastAsia="en-US"/>
        </w:rPr>
        <w:lastRenderedPageBreak/>
        <w:t>Introduction</w:t>
      </w:r>
    </w:p>
    <w:p w14:paraId="1767B4FB" w14:textId="77777777" w:rsidR="00C21036" w:rsidRPr="002C172A" w:rsidRDefault="00C21036" w:rsidP="00A733B7">
      <w:pPr>
        <w:autoSpaceDE w:val="0"/>
        <w:autoSpaceDN w:val="0"/>
        <w:spacing w:before="40" w:after="40"/>
        <w:jc w:val="both"/>
        <w:outlineLvl w:val="0"/>
        <w:rPr>
          <w:rFonts w:ascii="Arial" w:hAnsi="Arial" w:cs="Arial"/>
          <w:color w:val="333399"/>
          <w:kern w:val="32"/>
          <w:lang w:eastAsia="en-US"/>
        </w:rPr>
      </w:pPr>
    </w:p>
    <w:p w14:paraId="0096BFAE" w14:textId="15796486" w:rsidR="00C21036" w:rsidRPr="002C172A" w:rsidRDefault="00213ECB" w:rsidP="00A733B7">
      <w:pPr>
        <w:autoSpaceDE w:val="0"/>
        <w:autoSpaceDN w:val="0"/>
        <w:adjustRightInd w:val="0"/>
        <w:jc w:val="both"/>
        <w:rPr>
          <w:rFonts w:ascii="Arial" w:hAnsi="Arial" w:cs="Arial"/>
        </w:rPr>
      </w:pPr>
      <w:r w:rsidRPr="002C172A">
        <w:rPr>
          <w:rFonts w:ascii="Arial" w:hAnsi="Arial" w:cs="Arial"/>
        </w:rPr>
        <w:t xml:space="preserve">The University relies </w:t>
      </w:r>
      <w:r w:rsidR="00C21036" w:rsidRPr="002C172A">
        <w:rPr>
          <w:rFonts w:ascii="Arial" w:hAnsi="Arial" w:cs="Arial"/>
        </w:rPr>
        <w:t xml:space="preserve">heavily on the </w:t>
      </w:r>
      <w:r w:rsidR="005A018D" w:rsidRPr="002C172A">
        <w:rPr>
          <w:rFonts w:ascii="Arial" w:hAnsi="Arial" w:cs="Arial"/>
        </w:rPr>
        <w:t>IT</w:t>
      </w:r>
      <w:r w:rsidRPr="002C172A">
        <w:rPr>
          <w:rFonts w:ascii="Arial" w:hAnsi="Arial" w:cs="Arial"/>
        </w:rPr>
        <w:t xml:space="preserve"> facilities to provide the required services to students</w:t>
      </w:r>
      <w:r w:rsidR="00CB3F46" w:rsidRPr="002C172A">
        <w:rPr>
          <w:rFonts w:ascii="Arial" w:hAnsi="Arial" w:cs="Arial"/>
        </w:rPr>
        <w:t>, apprentices</w:t>
      </w:r>
      <w:r w:rsidRPr="002C172A">
        <w:rPr>
          <w:rFonts w:ascii="Arial" w:hAnsi="Arial" w:cs="Arial"/>
        </w:rPr>
        <w:t>, academics and administrative staff. Consequently</w:t>
      </w:r>
      <w:r w:rsidR="00C21036" w:rsidRPr="002C172A">
        <w:rPr>
          <w:rFonts w:ascii="Arial" w:hAnsi="Arial" w:cs="Arial"/>
        </w:rPr>
        <w:t xml:space="preserve">, </w:t>
      </w:r>
      <w:r w:rsidR="005A018D" w:rsidRPr="002C172A">
        <w:rPr>
          <w:rFonts w:ascii="Arial" w:hAnsi="Arial" w:cs="Arial"/>
        </w:rPr>
        <w:t>IT</w:t>
      </w:r>
      <w:r w:rsidRPr="002C172A">
        <w:rPr>
          <w:rFonts w:ascii="Arial" w:hAnsi="Arial" w:cs="Arial"/>
        </w:rPr>
        <w:t xml:space="preserve"> services are </w:t>
      </w:r>
      <w:r w:rsidR="00C21036" w:rsidRPr="002C172A">
        <w:rPr>
          <w:rFonts w:ascii="Arial" w:hAnsi="Arial" w:cs="Arial"/>
        </w:rPr>
        <w:t>a critical component in the daily operations at</w:t>
      </w:r>
      <w:r w:rsidRPr="002C172A">
        <w:rPr>
          <w:rFonts w:ascii="Arial" w:hAnsi="Arial" w:cs="Arial"/>
        </w:rPr>
        <w:t xml:space="preserve"> the University</w:t>
      </w:r>
      <w:r w:rsidR="00C21036" w:rsidRPr="002C172A">
        <w:rPr>
          <w:rFonts w:ascii="Arial" w:hAnsi="Arial" w:cs="Arial"/>
        </w:rPr>
        <w:t>, requiring a comp</w:t>
      </w:r>
      <w:r w:rsidRPr="002C172A">
        <w:rPr>
          <w:rFonts w:ascii="Arial" w:hAnsi="Arial" w:cs="Arial"/>
        </w:rPr>
        <w:t xml:space="preserve">rehensive </w:t>
      </w:r>
      <w:r w:rsidR="005A018D" w:rsidRPr="002C172A">
        <w:rPr>
          <w:rFonts w:ascii="Arial" w:hAnsi="Arial" w:cs="Arial"/>
        </w:rPr>
        <w:t>IT</w:t>
      </w:r>
      <w:r w:rsidRPr="002C172A">
        <w:rPr>
          <w:rFonts w:ascii="Arial" w:hAnsi="Arial" w:cs="Arial"/>
        </w:rPr>
        <w:t xml:space="preserve"> Disaster </w:t>
      </w:r>
      <w:r w:rsidR="00C21036" w:rsidRPr="002C172A">
        <w:rPr>
          <w:rFonts w:ascii="Arial" w:hAnsi="Arial" w:cs="Arial"/>
        </w:rPr>
        <w:t>Recovery Plan</w:t>
      </w:r>
      <w:r w:rsidRPr="002C172A">
        <w:rPr>
          <w:rFonts w:ascii="Arial" w:hAnsi="Arial" w:cs="Arial"/>
        </w:rPr>
        <w:t>.</w:t>
      </w:r>
    </w:p>
    <w:p w14:paraId="3244160E" w14:textId="77777777" w:rsidR="00213ECB" w:rsidRPr="002C172A" w:rsidRDefault="00213ECB" w:rsidP="00A733B7">
      <w:pPr>
        <w:autoSpaceDE w:val="0"/>
        <w:autoSpaceDN w:val="0"/>
        <w:adjustRightInd w:val="0"/>
        <w:jc w:val="both"/>
        <w:rPr>
          <w:rFonts w:ascii="Arial" w:hAnsi="Arial" w:cs="Arial"/>
        </w:rPr>
      </w:pPr>
    </w:p>
    <w:p w14:paraId="790EF87E" w14:textId="2F0C39F0" w:rsidR="008B06A1" w:rsidRPr="002C172A" w:rsidRDefault="008B06A1" w:rsidP="00A733B7">
      <w:pPr>
        <w:autoSpaceDE w:val="0"/>
        <w:autoSpaceDN w:val="0"/>
        <w:adjustRightInd w:val="0"/>
        <w:jc w:val="both"/>
        <w:rPr>
          <w:rFonts w:ascii="Arial" w:hAnsi="Arial" w:cs="Arial"/>
        </w:rPr>
      </w:pPr>
      <w:r w:rsidRPr="002C172A">
        <w:rPr>
          <w:rFonts w:ascii="Arial" w:hAnsi="Arial" w:cs="Arial"/>
        </w:rPr>
        <w:t xml:space="preserve">Major incidents at the University are managed by a core Incident Management Team </w:t>
      </w:r>
      <w:r w:rsidR="005523C1" w:rsidRPr="002C172A">
        <w:rPr>
          <w:rFonts w:ascii="Arial" w:hAnsi="Arial" w:cs="Arial"/>
        </w:rPr>
        <w:t>comprising: -</w:t>
      </w:r>
    </w:p>
    <w:p w14:paraId="4E5FE435" w14:textId="77777777" w:rsidR="008B06A1" w:rsidRPr="002C172A" w:rsidRDefault="008B06A1" w:rsidP="00A733B7">
      <w:pPr>
        <w:autoSpaceDE w:val="0"/>
        <w:autoSpaceDN w:val="0"/>
        <w:adjustRightInd w:val="0"/>
        <w:jc w:val="both"/>
        <w:rPr>
          <w:rFonts w:ascii="Arial" w:hAnsi="Arial" w:cs="Arial"/>
        </w:rPr>
      </w:pPr>
    </w:p>
    <w:p w14:paraId="4FC2B32C" w14:textId="77777777" w:rsidR="0089452F" w:rsidRPr="002C172A" w:rsidRDefault="0089452F" w:rsidP="00A733B7">
      <w:pPr>
        <w:pStyle w:val="ListParagraph"/>
        <w:numPr>
          <w:ilvl w:val="0"/>
          <w:numId w:val="7"/>
        </w:numPr>
        <w:autoSpaceDE w:val="0"/>
        <w:autoSpaceDN w:val="0"/>
        <w:adjustRightInd w:val="0"/>
        <w:jc w:val="both"/>
        <w:rPr>
          <w:rFonts w:ascii="Arial" w:hAnsi="Arial" w:cs="Arial"/>
        </w:rPr>
      </w:pPr>
      <w:r w:rsidRPr="002C172A">
        <w:rPr>
          <w:rFonts w:ascii="Arial" w:hAnsi="Arial" w:cs="Arial"/>
        </w:rPr>
        <w:t>Vice Chancellor</w:t>
      </w:r>
    </w:p>
    <w:p w14:paraId="7B608ABA" w14:textId="03177818" w:rsidR="008B06A1" w:rsidRPr="002C172A" w:rsidRDefault="00CB3F46" w:rsidP="00A733B7">
      <w:pPr>
        <w:pStyle w:val="ListParagraph"/>
        <w:numPr>
          <w:ilvl w:val="0"/>
          <w:numId w:val="7"/>
        </w:numPr>
        <w:autoSpaceDE w:val="0"/>
        <w:autoSpaceDN w:val="0"/>
        <w:adjustRightInd w:val="0"/>
        <w:jc w:val="both"/>
        <w:rPr>
          <w:rFonts w:ascii="Arial" w:hAnsi="Arial" w:cs="Arial"/>
        </w:rPr>
      </w:pPr>
      <w:r w:rsidRPr="002C172A">
        <w:rPr>
          <w:rFonts w:ascii="Arial" w:hAnsi="Arial" w:cs="Arial"/>
        </w:rPr>
        <w:t>Head of Governance</w:t>
      </w:r>
    </w:p>
    <w:p w14:paraId="41B7096A" w14:textId="77777777" w:rsidR="008B06A1" w:rsidRPr="002C172A" w:rsidRDefault="0089452F" w:rsidP="00A733B7">
      <w:pPr>
        <w:pStyle w:val="ListParagraph"/>
        <w:numPr>
          <w:ilvl w:val="0"/>
          <w:numId w:val="7"/>
        </w:numPr>
        <w:autoSpaceDE w:val="0"/>
        <w:autoSpaceDN w:val="0"/>
        <w:adjustRightInd w:val="0"/>
        <w:jc w:val="both"/>
        <w:rPr>
          <w:rFonts w:ascii="Arial" w:hAnsi="Arial" w:cs="Arial"/>
        </w:rPr>
      </w:pPr>
      <w:r w:rsidRPr="002C172A">
        <w:rPr>
          <w:rFonts w:ascii="Arial" w:hAnsi="Arial" w:cs="Arial"/>
        </w:rPr>
        <w:t>Executive Director of Finance, Services and Resources</w:t>
      </w:r>
    </w:p>
    <w:p w14:paraId="25F10D7D" w14:textId="77777777" w:rsidR="008B06A1" w:rsidRPr="002C172A" w:rsidRDefault="00062E6F" w:rsidP="00A733B7">
      <w:pPr>
        <w:pStyle w:val="ListParagraph"/>
        <w:numPr>
          <w:ilvl w:val="0"/>
          <w:numId w:val="7"/>
        </w:numPr>
        <w:autoSpaceDE w:val="0"/>
        <w:autoSpaceDN w:val="0"/>
        <w:adjustRightInd w:val="0"/>
        <w:jc w:val="both"/>
        <w:rPr>
          <w:rFonts w:ascii="Arial" w:hAnsi="Arial" w:cs="Arial"/>
        </w:rPr>
      </w:pPr>
      <w:r w:rsidRPr="002C172A">
        <w:rPr>
          <w:rFonts w:ascii="Arial" w:hAnsi="Arial" w:cs="Arial"/>
        </w:rPr>
        <w:t>Director</w:t>
      </w:r>
      <w:r w:rsidR="008B06A1" w:rsidRPr="002C172A">
        <w:rPr>
          <w:rFonts w:ascii="Arial" w:hAnsi="Arial" w:cs="Arial"/>
        </w:rPr>
        <w:t xml:space="preserve"> of Estates</w:t>
      </w:r>
    </w:p>
    <w:p w14:paraId="2B9F300E" w14:textId="3666E445" w:rsidR="008B06A1" w:rsidRPr="002C172A" w:rsidRDefault="00CB3F46" w:rsidP="00A733B7">
      <w:pPr>
        <w:pStyle w:val="ListParagraph"/>
        <w:numPr>
          <w:ilvl w:val="0"/>
          <w:numId w:val="7"/>
        </w:numPr>
        <w:autoSpaceDE w:val="0"/>
        <w:autoSpaceDN w:val="0"/>
        <w:adjustRightInd w:val="0"/>
        <w:jc w:val="both"/>
        <w:rPr>
          <w:rFonts w:ascii="Arial" w:hAnsi="Arial" w:cs="Arial"/>
        </w:rPr>
      </w:pPr>
      <w:r w:rsidRPr="002C172A">
        <w:rPr>
          <w:rFonts w:ascii="Arial" w:hAnsi="Arial" w:cs="Arial"/>
        </w:rPr>
        <w:t>Deputy Vice Chancellor and Provost</w:t>
      </w:r>
    </w:p>
    <w:p w14:paraId="1503530B" w14:textId="77777777" w:rsidR="008B06A1" w:rsidRPr="002C172A" w:rsidRDefault="0089452F" w:rsidP="00A733B7">
      <w:pPr>
        <w:pStyle w:val="ListParagraph"/>
        <w:numPr>
          <w:ilvl w:val="0"/>
          <w:numId w:val="7"/>
        </w:numPr>
        <w:autoSpaceDE w:val="0"/>
        <w:autoSpaceDN w:val="0"/>
        <w:adjustRightInd w:val="0"/>
        <w:jc w:val="both"/>
        <w:rPr>
          <w:rFonts w:ascii="Arial" w:hAnsi="Arial" w:cs="Arial"/>
        </w:rPr>
      </w:pPr>
      <w:r w:rsidRPr="002C172A">
        <w:rPr>
          <w:rFonts w:ascii="Arial" w:hAnsi="Arial" w:cs="Arial"/>
        </w:rPr>
        <w:t>Head of Legal Services, Governance and Risk</w:t>
      </w:r>
    </w:p>
    <w:p w14:paraId="3B958B30" w14:textId="77777777" w:rsidR="008B06A1" w:rsidRPr="002C172A" w:rsidRDefault="0089452F" w:rsidP="00A733B7">
      <w:pPr>
        <w:pStyle w:val="ListParagraph"/>
        <w:numPr>
          <w:ilvl w:val="0"/>
          <w:numId w:val="7"/>
        </w:numPr>
        <w:autoSpaceDE w:val="0"/>
        <w:autoSpaceDN w:val="0"/>
        <w:adjustRightInd w:val="0"/>
        <w:jc w:val="both"/>
        <w:rPr>
          <w:rFonts w:ascii="Arial" w:hAnsi="Arial" w:cs="Arial"/>
        </w:rPr>
      </w:pPr>
      <w:r w:rsidRPr="002C172A">
        <w:rPr>
          <w:rFonts w:ascii="Arial" w:hAnsi="Arial" w:cs="Arial"/>
        </w:rPr>
        <w:t>Campus Manager</w:t>
      </w:r>
    </w:p>
    <w:p w14:paraId="73098122" w14:textId="77777777" w:rsidR="008B06A1" w:rsidRPr="002C172A" w:rsidRDefault="008B06A1" w:rsidP="00A733B7">
      <w:pPr>
        <w:autoSpaceDE w:val="0"/>
        <w:autoSpaceDN w:val="0"/>
        <w:adjustRightInd w:val="0"/>
        <w:jc w:val="both"/>
        <w:rPr>
          <w:rFonts w:ascii="Arial" w:hAnsi="Arial" w:cs="Arial"/>
        </w:rPr>
      </w:pPr>
    </w:p>
    <w:p w14:paraId="4EABE73E" w14:textId="3C6B8914" w:rsidR="008B06A1" w:rsidRPr="002C172A" w:rsidRDefault="008B06A1" w:rsidP="00A733B7">
      <w:pPr>
        <w:autoSpaceDE w:val="0"/>
        <w:autoSpaceDN w:val="0"/>
        <w:adjustRightInd w:val="0"/>
        <w:jc w:val="both"/>
        <w:rPr>
          <w:rFonts w:ascii="Arial" w:hAnsi="Arial" w:cs="Arial"/>
        </w:rPr>
      </w:pPr>
      <w:r w:rsidRPr="002C172A">
        <w:rPr>
          <w:rFonts w:ascii="Arial" w:hAnsi="Arial" w:cs="Arial"/>
        </w:rPr>
        <w:t>There will be other members of the Team, dependent on the specific incident</w:t>
      </w:r>
      <w:r w:rsidR="0089452F" w:rsidRPr="002C172A">
        <w:rPr>
          <w:rFonts w:ascii="Arial" w:hAnsi="Arial" w:cs="Arial"/>
        </w:rPr>
        <w:t xml:space="preserve"> e.g. </w:t>
      </w:r>
      <w:r w:rsidR="005942AD" w:rsidRPr="002C172A">
        <w:rPr>
          <w:rFonts w:ascii="Arial" w:hAnsi="Arial" w:cs="Arial"/>
        </w:rPr>
        <w:t>Chief Information Officer</w:t>
      </w:r>
      <w:r w:rsidR="0089452F" w:rsidRPr="002C172A">
        <w:rPr>
          <w:rFonts w:ascii="Arial" w:hAnsi="Arial" w:cs="Arial"/>
        </w:rPr>
        <w:t>,</w:t>
      </w:r>
      <w:r w:rsidR="00640E87" w:rsidRPr="002C172A">
        <w:rPr>
          <w:rFonts w:ascii="Arial" w:hAnsi="Arial" w:cs="Arial"/>
        </w:rPr>
        <w:t xml:space="preserve"> Head of IT,</w:t>
      </w:r>
      <w:r w:rsidR="0089452F" w:rsidRPr="002C172A">
        <w:rPr>
          <w:rFonts w:ascii="Arial" w:hAnsi="Arial" w:cs="Arial"/>
        </w:rPr>
        <w:t xml:space="preserve"> Director </w:t>
      </w:r>
      <w:r w:rsidR="00CB3F46" w:rsidRPr="002C172A">
        <w:rPr>
          <w:rFonts w:ascii="Arial" w:hAnsi="Arial" w:cs="Arial"/>
        </w:rPr>
        <w:t>People Services</w:t>
      </w:r>
      <w:r w:rsidR="0089452F" w:rsidRPr="002C172A">
        <w:rPr>
          <w:rFonts w:ascii="Arial" w:hAnsi="Arial" w:cs="Arial"/>
        </w:rPr>
        <w:t xml:space="preserve">, </w:t>
      </w:r>
      <w:r w:rsidR="00CB3F46" w:rsidRPr="002C172A">
        <w:rPr>
          <w:rFonts w:ascii="Arial" w:hAnsi="Arial" w:cs="Arial"/>
        </w:rPr>
        <w:t>Director of Student Life</w:t>
      </w:r>
      <w:r w:rsidRPr="002C172A">
        <w:rPr>
          <w:rFonts w:ascii="Arial" w:hAnsi="Arial" w:cs="Arial"/>
        </w:rPr>
        <w:t>. The support and advice of outside services (e.g. Ambulance, Police, Gas) may also be needed to enable the plan to function properly.</w:t>
      </w:r>
    </w:p>
    <w:p w14:paraId="33D312F6" w14:textId="77777777" w:rsidR="008B06A1" w:rsidRPr="002C172A" w:rsidRDefault="008B06A1" w:rsidP="00A733B7">
      <w:pPr>
        <w:autoSpaceDE w:val="0"/>
        <w:autoSpaceDN w:val="0"/>
        <w:adjustRightInd w:val="0"/>
        <w:jc w:val="both"/>
        <w:rPr>
          <w:rFonts w:ascii="Arial" w:hAnsi="Arial" w:cs="Arial"/>
        </w:rPr>
      </w:pPr>
    </w:p>
    <w:p w14:paraId="438B2E40" w14:textId="77777777" w:rsidR="00C21036" w:rsidRPr="002C172A" w:rsidRDefault="008B06A1" w:rsidP="00A733B7">
      <w:pPr>
        <w:autoSpaceDE w:val="0"/>
        <w:autoSpaceDN w:val="0"/>
        <w:adjustRightInd w:val="0"/>
        <w:jc w:val="both"/>
        <w:rPr>
          <w:rFonts w:ascii="Arial" w:hAnsi="Arial" w:cs="Arial"/>
        </w:rPr>
      </w:pPr>
      <w:r w:rsidRPr="002C172A">
        <w:rPr>
          <w:rFonts w:ascii="Arial" w:hAnsi="Arial" w:cs="Arial"/>
        </w:rPr>
        <w:t>The</w:t>
      </w:r>
      <w:r w:rsidR="00C21036" w:rsidRPr="002C172A">
        <w:rPr>
          <w:rFonts w:ascii="Arial" w:hAnsi="Arial" w:cs="Arial"/>
        </w:rPr>
        <w:t xml:space="preserve"> </w:t>
      </w:r>
      <w:r w:rsidR="005A018D" w:rsidRPr="002C172A">
        <w:rPr>
          <w:rFonts w:ascii="Arial" w:hAnsi="Arial" w:cs="Arial"/>
        </w:rPr>
        <w:t>IT</w:t>
      </w:r>
      <w:r w:rsidR="00C21036" w:rsidRPr="002C172A">
        <w:rPr>
          <w:rFonts w:ascii="Arial" w:hAnsi="Arial" w:cs="Arial"/>
        </w:rPr>
        <w:t xml:space="preserve"> </w:t>
      </w:r>
      <w:r w:rsidRPr="002C172A">
        <w:rPr>
          <w:rFonts w:ascii="Arial" w:hAnsi="Arial" w:cs="Arial"/>
        </w:rPr>
        <w:t xml:space="preserve">Disaster Recovery Plan </w:t>
      </w:r>
      <w:r w:rsidR="00C21036" w:rsidRPr="002C172A">
        <w:rPr>
          <w:rFonts w:ascii="Arial" w:hAnsi="Arial" w:cs="Arial"/>
        </w:rPr>
        <w:t xml:space="preserve">presents the </w:t>
      </w:r>
      <w:r w:rsidRPr="002C172A">
        <w:rPr>
          <w:rFonts w:ascii="Arial" w:hAnsi="Arial" w:cs="Arial"/>
        </w:rPr>
        <w:t xml:space="preserve">actions which will be taken in response to </w:t>
      </w:r>
      <w:r w:rsidR="0089452F" w:rsidRPr="002C172A">
        <w:rPr>
          <w:rFonts w:ascii="Arial" w:hAnsi="Arial" w:cs="Arial"/>
        </w:rPr>
        <w:t>a</w:t>
      </w:r>
      <w:r w:rsidRPr="002C172A">
        <w:rPr>
          <w:rFonts w:ascii="Arial" w:hAnsi="Arial" w:cs="Arial"/>
        </w:rPr>
        <w:t xml:space="preserve"> disaster affecting IT services, </w:t>
      </w:r>
      <w:r w:rsidR="00C21036" w:rsidRPr="002C172A">
        <w:rPr>
          <w:rFonts w:ascii="Arial" w:hAnsi="Arial" w:cs="Arial"/>
        </w:rPr>
        <w:t xml:space="preserve">with the </w:t>
      </w:r>
      <w:r w:rsidRPr="002C172A">
        <w:rPr>
          <w:rFonts w:ascii="Arial" w:hAnsi="Arial" w:cs="Arial"/>
        </w:rPr>
        <w:t>key aim being to allow</w:t>
      </w:r>
      <w:r w:rsidR="00C21036" w:rsidRPr="002C172A">
        <w:rPr>
          <w:rFonts w:ascii="Arial" w:hAnsi="Arial" w:cs="Arial"/>
        </w:rPr>
        <w:t xml:space="preserve"> basic business functions to resume and continue until such time as all systems </w:t>
      </w:r>
      <w:r w:rsidR="00213ECB" w:rsidRPr="002C172A">
        <w:rPr>
          <w:rFonts w:ascii="Arial" w:hAnsi="Arial" w:cs="Arial"/>
        </w:rPr>
        <w:t xml:space="preserve">can be restored </w:t>
      </w:r>
      <w:r w:rsidRPr="002C172A">
        <w:rPr>
          <w:rFonts w:ascii="Arial" w:hAnsi="Arial" w:cs="Arial"/>
        </w:rPr>
        <w:t>fully</w:t>
      </w:r>
      <w:r w:rsidR="00C21036" w:rsidRPr="002C172A">
        <w:rPr>
          <w:rFonts w:ascii="Arial" w:hAnsi="Arial" w:cs="Arial"/>
        </w:rPr>
        <w:t>.</w:t>
      </w:r>
    </w:p>
    <w:p w14:paraId="4D7A20A5" w14:textId="77777777" w:rsidR="00213ECB" w:rsidRPr="002C172A" w:rsidRDefault="00213ECB" w:rsidP="00A733B7">
      <w:pPr>
        <w:autoSpaceDE w:val="0"/>
        <w:autoSpaceDN w:val="0"/>
        <w:adjustRightInd w:val="0"/>
        <w:jc w:val="both"/>
        <w:rPr>
          <w:rFonts w:ascii="Arial" w:hAnsi="Arial" w:cs="Arial"/>
        </w:rPr>
      </w:pPr>
    </w:p>
    <w:p w14:paraId="61433A26" w14:textId="77777777" w:rsidR="00213ECB" w:rsidRPr="002C172A" w:rsidRDefault="000E54C9" w:rsidP="00A733B7">
      <w:pPr>
        <w:autoSpaceDE w:val="0"/>
        <w:autoSpaceDN w:val="0"/>
        <w:adjustRightInd w:val="0"/>
        <w:jc w:val="both"/>
        <w:rPr>
          <w:rFonts w:ascii="Arial" w:hAnsi="Arial" w:cs="Arial"/>
        </w:rPr>
      </w:pPr>
      <w:r w:rsidRPr="002C172A">
        <w:rPr>
          <w:rFonts w:ascii="Arial" w:hAnsi="Arial" w:cs="Arial"/>
        </w:rPr>
        <w:t>For financial reasons, t</w:t>
      </w:r>
      <w:r w:rsidR="008B06A1" w:rsidRPr="002C172A">
        <w:rPr>
          <w:rFonts w:ascii="Arial" w:hAnsi="Arial" w:cs="Arial"/>
        </w:rPr>
        <w:t xml:space="preserve">he </w:t>
      </w:r>
      <w:r w:rsidR="00C21036" w:rsidRPr="002C172A">
        <w:rPr>
          <w:rFonts w:ascii="Arial" w:hAnsi="Arial" w:cs="Arial"/>
        </w:rPr>
        <w:t>Unive</w:t>
      </w:r>
      <w:r w:rsidR="0089452F" w:rsidRPr="002C172A">
        <w:rPr>
          <w:rFonts w:ascii="Arial" w:hAnsi="Arial" w:cs="Arial"/>
        </w:rPr>
        <w:t xml:space="preserve">rsity does not run </w:t>
      </w:r>
      <w:r w:rsidR="00C21036" w:rsidRPr="002C172A">
        <w:rPr>
          <w:rFonts w:ascii="Arial" w:hAnsi="Arial" w:cs="Arial"/>
        </w:rPr>
        <w:t xml:space="preserve">redundant servers </w:t>
      </w:r>
      <w:r w:rsidR="0089452F" w:rsidRPr="002C172A">
        <w:rPr>
          <w:rFonts w:ascii="Arial" w:hAnsi="Arial" w:cs="Arial"/>
        </w:rPr>
        <w:t>that</w:t>
      </w:r>
      <w:r w:rsidR="00C21036" w:rsidRPr="002C172A">
        <w:rPr>
          <w:rFonts w:ascii="Arial" w:hAnsi="Arial" w:cs="Arial"/>
        </w:rPr>
        <w:t xml:space="preserve"> would minimize</w:t>
      </w:r>
      <w:r w:rsidR="00213ECB" w:rsidRPr="002C172A">
        <w:rPr>
          <w:rFonts w:ascii="Arial" w:hAnsi="Arial" w:cs="Arial"/>
        </w:rPr>
        <w:t xml:space="preserve"> </w:t>
      </w:r>
      <w:r w:rsidR="00C21036" w:rsidRPr="002C172A">
        <w:rPr>
          <w:rFonts w:ascii="Arial" w:hAnsi="Arial" w:cs="Arial"/>
        </w:rPr>
        <w:t>potential business disrup</w:t>
      </w:r>
      <w:r w:rsidR="008B06A1" w:rsidRPr="002C172A">
        <w:rPr>
          <w:rFonts w:ascii="Arial" w:hAnsi="Arial" w:cs="Arial"/>
        </w:rPr>
        <w:t xml:space="preserve">tion in the event of a disaster. Additionally, </w:t>
      </w:r>
      <w:r w:rsidR="00C21036" w:rsidRPr="002C172A">
        <w:rPr>
          <w:rFonts w:ascii="Arial" w:hAnsi="Arial" w:cs="Arial"/>
        </w:rPr>
        <w:t>the</w:t>
      </w:r>
      <w:r w:rsidR="00213ECB" w:rsidRPr="002C172A">
        <w:rPr>
          <w:rFonts w:ascii="Arial" w:hAnsi="Arial" w:cs="Arial"/>
        </w:rPr>
        <w:t xml:space="preserve"> university </w:t>
      </w:r>
      <w:r w:rsidR="008B06A1" w:rsidRPr="002C172A">
        <w:rPr>
          <w:rFonts w:ascii="Arial" w:hAnsi="Arial" w:cs="Arial"/>
        </w:rPr>
        <w:t xml:space="preserve">does not utilise </w:t>
      </w:r>
      <w:r w:rsidR="00213ECB" w:rsidRPr="002C172A">
        <w:rPr>
          <w:rFonts w:ascii="Arial" w:hAnsi="Arial" w:cs="Arial"/>
        </w:rPr>
        <w:t xml:space="preserve">a redundant </w:t>
      </w:r>
      <w:r w:rsidR="00C21036" w:rsidRPr="002C172A">
        <w:rPr>
          <w:rFonts w:ascii="Arial" w:hAnsi="Arial" w:cs="Arial"/>
        </w:rPr>
        <w:t>“warm-site” or “hot-site” for quick recovery of the Data Cent</w:t>
      </w:r>
      <w:r w:rsidR="008B06A1" w:rsidRPr="002C172A">
        <w:rPr>
          <w:rFonts w:ascii="Arial" w:hAnsi="Arial" w:cs="Arial"/>
        </w:rPr>
        <w:t>re</w:t>
      </w:r>
      <w:r w:rsidR="00213ECB" w:rsidRPr="002C172A">
        <w:rPr>
          <w:rFonts w:ascii="Arial" w:hAnsi="Arial" w:cs="Arial"/>
        </w:rPr>
        <w:t xml:space="preserve">. </w:t>
      </w:r>
    </w:p>
    <w:p w14:paraId="6B1AA655" w14:textId="77777777" w:rsidR="008B06A1" w:rsidRPr="002C172A" w:rsidRDefault="008B06A1" w:rsidP="00A733B7">
      <w:pPr>
        <w:autoSpaceDE w:val="0"/>
        <w:autoSpaceDN w:val="0"/>
        <w:adjustRightInd w:val="0"/>
        <w:jc w:val="both"/>
        <w:rPr>
          <w:rFonts w:ascii="Arial" w:hAnsi="Arial" w:cs="Arial"/>
        </w:rPr>
      </w:pPr>
    </w:p>
    <w:p w14:paraId="786C059C" w14:textId="77777777" w:rsidR="00C21036" w:rsidRPr="002C172A" w:rsidRDefault="00C21036" w:rsidP="00A733B7">
      <w:pPr>
        <w:autoSpaceDE w:val="0"/>
        <w:autoSpaceDN w:val="0"/>
        <w:adjustRightInd w:val="0"/>
        <w:jc w:val="both"/>
        <w:rPr>
          <w:rFonts w:ascii="Arial" w:hAnsi="Arial" w:cs="Arial"/>
        </w:rPr>
      </w:pPr>
      <w:r w:rsidRPr="002C172A">
        <w:rPr>
          <w:rFonts w:ascii="Arial" w:hAnsi="Arial" w:cs="Arial"/>
        </w:rPr>
        <w:t>This plan is reviewed</w:t>
      </w:r>
      <w:r w:rsidR="008B06A1" w:rsidRPr="002C172A">
        <w:rPr>
          <w:rFonts w:ascii="Arial" w:hAnsi="Arial" w:cs="Arial"/>
        </w:rPr>
        <w:t xml:space="preserve"> and updated yearly by </w:t>
      </w:r>
      <w:r w:rsidR="005A018D" w:rsidRPr="002C172A">
        <w:rPr>
          <w:rFonts w:ascii="Arial" w:hAnsi="Arial" w:cs="Arial"/>
        </w:rPr>
        <w:t>IT</w:t>
      </w:r>
      <w:r w:rsidR="008B06A1" w:rsidRPr="002C172A">
        <w:rPr>
          <w:rFonts w:ascii="Arial" w:hAnsi="Arial" w:cs="Arial"/>
        </w:rPr>
        <w:t xml:space="preserve"> Services </w:t>
      </w:r>
      <w:r w:rsidRPr="002C172A">
        <w:rPr>
          <w:rFonts w:ascii="Arial" w:hAnsi="Arial" w:cs="Arial"/>
        </w:rPr>
        <w:t>and</w:t>
      </w:r>
      <w:r w:rsidR="00213ECB" w:rsidRPr="002C172A">
        <w:rPr>
          <w:rFonts w:ascii="Arial" w:hAnsi="Arial" w:cs="Arial"/>
        </w:rPr>
        <w:t xml:space="preserve"> </w:t>
      </w:r>
      <w:r w:rsidRPr="002C172A">
        <w:rPr>
          <w:rFonts w:ascii="Arial" w:hAnsi="Arial" w:cs="Arial"/>
        </w:rPr>
        <w:t xml:space="preserve">approved by the </w:t>
      </w:r>
      <w:r w:rsidR="0089452F" w:rsidRPr="002C172A">
        <w:rPr>
          <w:rFonts w:ascii="Arial" w:hAnsi="Arial" w:cs="Arial"/>
        </w:rPr>
        <w:t>Pro Vice Chancellor (Research).</w:t>
      </w:r>
    </w:p>
    <w:p w14:paraId="63201FE4" w14:textId="77777777" w:rsidR="00213ECB" w:rsidRPr="002C172A" w:rsidRDefault="00213ECB" w:rsidP="00A733B7">
      <w:pPr>
        <w:autoSpaceDE w:val="0"/>
        <w:autoSpaceDN w:val="0"/>
        <w:adjustRightInd w:val="0"/>
        <w:jc w:val="both"/>
        <w:rPr>
          <w:rFonts w:ascii="Arial" w:hAnsi="Arial" w:cs="Arial"/>
        </w:rPr>
      </w:pPr>
    </w:p>
    <w:p w14:paraId="62744F28" w14:textId="77777777" w:rsidR="00C21036" w:rsidRPr="002C172A" w:rsidRDefault="00C21036" w:rsidP="00A733B7">
      <w:pPr>
        <w:autoSpaceDE w:val="0"/>
        <w:autoSpaceDN w:val="0"/>
        <w:adjustRightInd w:val="0"/>
        <w:jc w:val="both"/>
        <w:rPr>
          <w:rFonts w:ascii="Arial" w:hAnsi="Arial" w:cs="Arial"/>
        </w:rPr>
      </w:pPr>
      <w:r w:rsidRPr="002C172A">
        <w:rPr>
          <w:rFonts w:ascii="Arial" w:hAnsi="Arial" w:cs="Arial"/>
        </w:rPr>
        <w:t xml:space="preserve">A hard copy of this plan is stored </w:t>
      </w:r>
      <w:r w:rsidR="00E72C22" w:rsidRPr="002C172A">
        <w:rPr>
          <w:rFonts w:ascii="Arial" w:hAnsi="Arial" w:cs="Arial"/>
        </w:rPr>
        <w:t>as follows</w:t>
      </w:r>
      <w:r w:rsidRPr="002C172A">
        <w:rPr>
          <w:rFonts w:ascii="Arial" w:hAnsi="Arial" w:cs="Arial"/>
        </w:rPr>
        <w:t>:</w:t>
      </w:r>
    </w:p>
    <w:p w14:paraId="230DAFDD" w14:textId="77777777" w:rsidR="00E72C22" w:rsidRPr="002C172A" w:rsidRDefault="00E72C22" w:rsidP="00A733B7">
      <w:pPr>
        <w:autoSpaceDE w:val="0"/>
        <w:autoSpaceDN w:val="0"/>
        <w:adjustRightInd w:val="0"/>
        <w:jc w:val="both"/>
        <w:rPr>
          <w:rFonts w:ascii="Arial" w:hAnsi="Arial" w:cs="Arial"/>
        </w:rPr>
      </w:pPr>
    </w:p>
    <w:p w14:paraId="5F206E33" w14:textId="77777777" w:rsidR="00C21036" w:rsidRPr="002C172A" w:rsidRDefault="005A018D" w:rsidP="00A733B7">
      <w:pPr>
        <w:pStyle w:val="ListParagraph"/>
        <w:numPr>
          <w:ilvl w:val="0"/>
          <w:numId w:val="8"/>
        </w:numPr>
        <w:autoSpaceDE w:val="0"/>
        <w:autoSpaceDN w:val="0"/>
        <w:adjustRightInd w:val="0"/>
        <w:jc w:val="both"/>
        <w:rPr>
          <w:rFonts w:ascii="Arial" w:hAnsi="Arial" w:cs="Arial"/>
        </w:rPr>
      </w:pPr>
      <w:r w:rsidRPr="002C172A">
        <w:rPr>
          <w:rFonts w:ascii="Arial" w:hAnsi="Arial" w:cs="Arial"/>
        </w:rPr>
        <w:t>IT</w:t>
      </w:r>
      <w:r w:rsidR="00E72C22" w:rsidRPr="002C172A">
        <w:rPr>
          <w:rFonts w:ascii="Arial" w:hAnsi="Arial" w:cs="Arial"/>
        </w:rPr>
        <w:t xml:space="preserve"> safe in </w:t>
      </w:r>
      <w:r w:rsidR="00B44D2B" w:rsidRPr="002C172A">
        <w:rPr>
          <w:rFonts w:ascii="Arial" w:hAnsi="Arial" w:cs="Arial"/>
        </w:rPr>
        <w:t>Social Sciences Building A</w:t>
      </w:r>
    </w:p>
    <w:p w14:paraId="7A308E37" w14:textId="6938F790" w:rsidR="00C21036" w:rsidRPr="002C172A" w:rsidRDefault="005942AD" w:rsidP="00A733B7">
      <w:pPr>
        <w:pStyle w:val="ListParagraph"/>
        <w:numPr>
          <w:ilvl w:val="0"/>
          <w:numId w:val="8"/>
        </w:numPr>
        <w:autoSpaceDE w:val="0"/>
        <w:autoSpaceDN w:val="0"/>
        <w:adjustRightInd w:val="0"/>
        <w:jc w:val="both"/>
        <w:rPr>
          <w:rFonts w:ascii="Arial" w:hAnsi="Arial" w:cs="Arial"/>
        </w:rPr>
      </w:pPr>
      <w:r w:rsidRPr="002C172A">
        <w:rPr>
          <w:rFonts w:ascii="Arial" w:hAnsi="Arial" w:cs="Arial"/>
        </w:rPr>
        <w:t>Chief Information Officer</w:t>
      </w:r>
      <w:r w:rsidR="00E72C22" w:rsidRPr="002C172A">
        <w:rPr>
          <w:rFonts w:ascii="Arial" w:hAnsi="Arial" w:cs="Arial"/>
        </w:rPr>
        <w:t xml:space="preserve"> Office (HCA)</w:t>
      </w:r>
    </w:p>
    <w:p w14:paraId="33CCBF34" w14:textId="77777777" w:rsidR="00C21036" w:rsidRPr="002C172A" w:rsidRDefault="00E72C22" w:rsidP="00A733B7">
      <w:pPr>
        <w:pStyle w:val="ListParagraph"/>
        <w:numPr>
          <w:ilvl w:val="0"/>
          <w:numId w:val="8"/>
        </w:numPr>
        <w:autoSpaceDE w:val="0"/>
        <w:autoSpaceDN w:val="0"/>
        <w:adjustRightInd w:val="0"/>
        <w:jc w:val="both"/>
        <w:rPr>
          <w:rFonts w:ascii="Arial" w:hAnsi="Arial" w:cs="Arial"/>
        </w:rPr>
      </w:pPr>
      <w:r w:rsidRPr="002C172A">
        <w:rPr>
          <w:rFonts w:ascii="Arial" w:hAnsi="Arial" w:cs="Arial"/>
        </w:rPr>
        <w:t>D</w:t>
      </w:r>
      <w:r w:rsidR="00D25F99" w:rsidRPr="002C172A">
        <w:rPr>
          <w:rFonts w:ascii="Arial" w:hAnsi="Arial" w:cs="Arial"/>
        </w:rPr>
        <w:t xml:space="preserve">esktop / AVA </w:t>
      </w:r>
      <w:r w:rsidR="00062E6F" w:rsidRPr="002C172A">
        <w:rPr>
          <w:rFonts w:ascii="Arial" w:hAnsi="Arial" w:cs="Arial"/>
        </w:rPr>
        <w:t>Team Leader</w:t>
      </w:r>
      <w:r w:rsidRPr="002C172A">
        <w:rPr>
          <w:rFonts w:ascii="Arial" w:hAnsi="Arial" w:cs="Arial"/>
        </w:rPr>
        <w:t xml:space="preserve"> Office (</w:t>
      </w:r>
      <w:r w:rsidR="00B44D2B" w:rsidRPr="002C172A">
        <w:rPr>
          <w:rFonts w:ascii="Arial" w:hAnsi="Arial" w:cs="Arial"/>
        </w:rPr>
        <w:t>HCA</w:t>
      </w:r>
      <w:r w:rsidRPr="002C172A">
        <w:rPr>
          <w:rFonts w:ascii="Arial" w:hAnsi="Arial" w:cs="Arial"/>
        </w:rPr>
        <w:t>)</w:t>
      </w:r>
    </w:p>
    <w:p w14:paraId="50D00508" w14:textId="77777777" w:rsidR="00C21036" w:rsidRPr="002C172A" w:rsidRDefault="00E72C22" w:rsidP="00A733B7">
      <w:pPr>
        <w:pStyle w:val="ListParagraph"/>
        <w:numPr>
          <w:ilvl w:val="0"/>
          <w:numId w:val="8"/>
        </w:numPr>
        <w:autoSpaceDE w:val="0"/>
        <w:autoSpaceDN w:val="0"/>
        <w:spacing w:before="40" w:after="40"/>
        <w:jc w:val="both"/>
        <w:outlineLvl w:val="0"/>
        <w:rPr>
          <w:rFonts w:ascii="Arial" w:hAnsi="Arial" w:cs="Arial"/>
          <w:color w:val="333399"/>
          <w:kern w:val="32"/>
          <w:lang w:eastAsia="en-US"/>
        </w:rPr>
      </w:pPr>
      <w:r w:rsidRPr="002C172A">
        <w:rPr>
          <w:rFonts w:ascii="Arial" w:hAnsi="Arial" w:cs="Arial"/>
        </w:rPr>
        <w:t>Desktop / AVA Office (</w:t>
      </w:r>
      <w:r w:rsidR="00B44D2B" w:rsidRPr="002C172A">
        <w:rPr>
          <w:rFonts w:ascii="Arial" w:hAnsi="Arial" w:cs="Arial"/>
        </w:rPr>
        <w:t>Creative Campus</w:t>
      </w:r>
      <w:r w:rsidRPr="002C172A">
        <w:rPr>
          <w:rFonts w:ascii="Arial" w:hAnsi="Arial" w:cs="Arial"/>
        </w:rPr>
        <w:t>)</w:t>
      </w:r>
    </w:p>
    <w:p w14:paraId="487DC9A2" w14:textId="77777777" w:rsidR="00A02943" w:rsidRPr="002C172A" w:rsidRDefault="00A02943" w:rsidP="00A733B7">
      <w:pPr>
        <w:pStyle w:val="Heading2"/>
        <w:numPr>
          <w:ilvl w:val="0"/>
          <w:numId w:val="6"/>
        </w:numPr>
        <w:jc w:val="both"/>
        <w:rPr>
          <w:i w:val="0"/>
          <w:kern w:val="32"/>
          <w:sz w:val="24"/>
          <w:szCs w:val="24"/>
          <w:lang w:eastAsia="en-US"/>
        </w:rPr>
      </w:pPr>
      <w:r w:rsidRPr="002C172A">
        <w:rPr>
          <w:i w:val="0"/>
          <w:kern w:val="32"/>
          <w:sz w:val="24"/>
          <w:szCs w:val="24"/>
          <w:lang w:eastAsia="en-US"/>
        </w:rPr>
        <w:t>Scope</w:t>
      </w:r>
    </w:p>
    <w:p w14:paraId="1CAD32F5" w14:textId="77777777" w:rsidR="009D2A75" w:rsidRPr="002C172A" w:rsidRDefault="009D2A75" w:rsidP="00A733B7">
      <w:pPr>
        <w:autoSpaceDE w:val="0"/>
        <w:autoSpaceDN w:val="0"/>
        <w:adjustRightInd w:val="0"/>
        <w:jc w:val="both"/>
        <w:rPr>
          <w:rFonts w:ascii="Arial" w:hAnsi="Arial" w:cs="Arial"/>
        </w:rPr>
      </w:pPr>
      <w:r w:rsidRPr="002C172A">
        <w:rPr>
          <w:rFonts w:ascii="Arial" w:hAnsi="Arial" w:cs="Arial"/>
        </w:rPr>
        <w:t xml:space="preserve">Due to the uncertainty regarding the magnitude of any potential disaster on the campus, the plan will only address the recovery of systems under the direct control of </w:t>
      </w:r>
      <w:r w:rsidR="005A018D" w:rsidRPr="002C172A">
        <w:rPr>
          <w:rFonts w:ascii="Arial" w:hAnsi="Arial" w:cs="Arial"/>
        </w:rPr>
        <w:t>IT</w:t>
      </w:r>
      <w:r w:rsidRPr="002C172A">
        <w:rPr>
          <w:rFonts w:ascii="Arial" w:hAnsi="Arial" w:cs="Arial"/>
        </w:rPr>
        <w:t xml:space="preserve"> Services and that are critical for business continuity. This includes the following major areas:</w:t>
      </w:r>
    </w:p>
    <w:p w14:paraId="0159087F" w14:textId="77777777" w:rsidR="009D2A75" w:rsidRPr="002C172A" w:rsidRDefault="009D2A75" w:rsidP="00A733B7">
      <w:pPr>
        <w:pStyle w:val="ListParagraph"/>
        <w:numPr>
          <w:ilvl w:val="0"/>
          <w:numId w:val="9"/>
        </w:numPr>
        <w:autoSpaceDE w:val="0"/>
        <w:autoSpaceDN w:val="0"/>
        <w:adjustRightInd w:val="0"/>
        <w:jc w:val="both"/>
        <w:rPr>
          <w:rFonts w:ascii="Arial" w:hAnsi="Arial" w:cs="Arial"/>
        </w:rPr>
      </w:pPr>
      <w:r w:rsidRPr="002C172A">
        <w:rPr>
          <w:rFonts w:ascii="Arial" w:hAnsi="Arial" w:cs="Arial"/>
        </w:rPr>
        <w:t>Servers</w:t>
      </w:r>
    </w:p>
    <w:p w14:paraId="4FA7B3F2" w14:textId="497E3CB5" w:rsidR="009D2A75" w:rsidRPr="002C172A" w:rsidRDefault="009D2A75" w:rsidP="00A733B7">
      <w:pPr>
        <w:pStyle w:val="ListParagraph"/>
        <w:numPr>
          <w:ilvl w:val="0"/>
          <w:numId w:val="9"/>
        </w:numPr>
        <w:autoSpaceDE w:val="0"/>
        <w:autoSpaceDN w:val="0"/>
        <w:adjustRightInd w:val="0"/>
        <w:jc w:val="both"/>
        <w:rPr>
          <w:rFonts w:ascii="Arial" w:hAnsi="Arial" w:cs="Arial"/>
        </w:rPr>
      </w:pPr>
      <w:r w:rsidRPr="002C172A">
        <w:rPr>
          <w:rFonts w:ascii="Arial" w:hAnsi="Arial" w:cs="Arial"/>
        </w:rPr>
        <w:t>Data Networks (networks, data storage)</w:t>
      </w:r>
    </w:p>
    <w:p w14:paraId="6FAF3383" w14:textId="77777777" w:rsidR="009D2A75" w:rsidRPr="002C172A" w:rsidRDefault="009D2A75" w:rsidP="00A733B7">
      <w:pPr>
        <w:pStyle w:val="ListParagraph"/>
        <w:numPr>
          <w:ilvl w:val="0"/>
          <w:numId w:val="9"/>
        </w:numPr>
        <w:autoSpaceDE w:val="0"/>
        <w:autoSpaceDN w:val="0"/>
        <w:adjustRightInd w:val="0"/>
        <w:jc w:val="both"/>
        <w:rPr>
          <w:rFonts w:ascii="Arial" w:hAnsi="Arial" w:cs="Arial"/>
        </w:rPr>
      </w:pPr>
      <w:r w:rsidRPr="002C172A">
        <w:rPr>
          <w:rFonts w:ascii="Arial" w:hAnsi="Arial" w:cs="Arial"/>
        </w:rPr>
        <w:t xml:space="preserve">Logon </w:t>
      </w:r>
      <w:r w:rsidR="000F1763" w:rsidRPr="002C172A">
        <w:rPr>
          <w:rFonts w:ascii="Arial" w:hAnsi="Arial" w:cs="Arial"/>
        </w:rPr>
        <w:t>facilities</w:t>
      </w:r>
    </w:p>
    <w:p w14:paraId="2F5823C6" w14:textId="77777777" w:rsidR="000F1763" w:rsidRPr="002C172A" w:rsidRDefault="000F1763" w:rsidP="00A733B7">
      <w:pPr>
        <w:pStyle w:val="ListParagraph"/>
        <w:numPr>
          <w:ilvl w:val="0"/>
          <w:numId w:val="9"/>
        </w:numPr>
        <w:autoSpaceDE w:val="0"/>
        <w:autoSpaceDN w:val="0"/>
        <w:adjustRightInd w:val="0"/>
        <w:jc w:val="both"/>
        <w:rPr>
          <w:rFonts w:ascii="Arial" w:hAnsi="Arial" w:cs="Arial"/>
        </w:rPr>
      </w:pPr>
      <w:r w:rsidRPr="002C172A">
        <w:rPr>
          <w:rFonts w:ascii="Arial" w:hAnsi="Arial" w:cs="Arial"/>
        </w:rPr>
        <w:lastRenderedPageBreak/>
        <w:t>Desktop Equipment (Offices, Classrooms, Labs)</w:t>
      </w:r>
    </w:p>
    <w:p w14:paraId="63612E15" w14:textId="77777777" w:rsidR="009D2A75" w:rsidRPr="002C172A" w:rsidRDefault="000F1763" w:rsidP="00A733B7">
      <w:pPr>
        <w:pStyle w:val="ListParagraph"/>
        <w:numPr>
          <w:ilvl w:val="0"/>
          <w:numId w:val="9"/>
        </w:numPr>
        <w:autoSpaceDE w:val="0"/>
        <w:autoSpaceDN w:val="0"/>
        <w:adjustRightInd w:val="0"/>
        <w:jc w:val="both"/>
        <w:rPr>
          <w:rFonts w:ascii="Arial" w:hAnsi="Arial" w:cs="Arial"/>
        </w:rPr>
      </w:pPr>
      <w:r w:rsidRPr="002C172A">
        <w:rPr>
          <w:rFonts w:ascii="Arial" w:hAnsi="Arial" w:cs="Arial"/>
        </w:rPr>
        <w:t xml:space="preserve">Administration </w:t>
      </w:r>
      <w:r w:rsidR="009D2A75" w:rsidRPr="002C172A">
        <w:rPr>
          <w:rFonts w:ascii="Arial" w:hAnsi="Arial" w:cs="Arial"/>
        </w:rPr>
        <w:t>Services</w:t>
      </w:r>
      <w:r w:rsidRPr="002C172A">
        <w:rPr>
          <w:rFonts w:ascii="Arial" w:hAnsi="Arial" w:cs="Arial"/>
        </w:rPr>
        <w:t xml:space="preserve"> (</w:t>
      </w:r>
      <w:r w:rsidR="00062E6F" w:rsidRPr="002C172A">
        <w:rPr>
          <w:rFonts w:ascii="Arial" w:hAnsi="Arial" w:cs="Arial"/>
        </w:rPr>
        <w:t>Student Record Management (SRM)</w:t>
      </w:r>
      <w:r w:rsidRPr="002C172A">
        <w:rPr>
          <w:rFonts w:ascii="Arial" w:hAnsi="Arial" w:cs="Arial"/>
        </w:rPr>
        <w:t>, SITS, E-Reporter, CIPHR)</w:t>
      </w:r>
    </w:p>
    <w:p w14:paraId="2231BC97" w14:textId="77777777" w:rsidR="009D2A75" w:rsidRPr="002C172A" w:rsidRDefault="009D2A75" w:rsidP="00A733B7">
      <w:pPr>
        <w:pStyle w:val="ListParagraph"/>
        <w:numPr>
          <w:ilvl w:val="0"/>
          <w:numId w:val="9"/>
        </w:numPr>
        <w:autoSpaceDE w:val="0"/>
        <w:autoSpaceDN w:val="0"/>
        <w:adjustRightInd w:val="0"/>
        <w:jc w:val="both"/>
        <w:rPr>
          <w:rFonts w:ascii="Arial" w:hAnsi="Arial" w:cs="Arial"/>
        </w:rPr>
      </w:pPr>
      <w:r w:rsidRPr="002C172A">
        <w:rPr>
          <w:rFonts w:ascii="Arial" w:hAnsi="Arial" w:cs="Arial"/>
        </w:rPr>
        <w:t>Finance (</w:t>
      </w:r>
      <w:r w:rsidR="00A11F9F" w:rsidRPr="002C172A">
        <w:rPr>
          <w:rFonts w:ascii="Arial" w:hAnsi="Arial" w:cs="Arial"/>
        </w:rPr>
        <w:t>Agresso</w:t>
      </w:r>
      <w:r w:rsidRPr="002C172A">
        <w:rPr>
          <w:rFonts w:ascii="Arial" w:hAnsi="Arial" w:cs="Arial"/>
        </w:rPr>
        <w:t>)</w:t>
      </w:r>
    </w:p>
    <w:p w14:paraId="691CA1FA" w14:textId="77777777" w:rsidR="000F1763" w:rsidRPr="002C172A" w:rsidRDefault="000F1763" w:rsidP="00A733B7">
      <w:pPr>
        <w:pStyle w:val="ListParagraph"/>
        <w:numPr>
          <w:ilvl w:val="0"/>
          <w:numId w:val="9"/>
        </w:numPr>
        <w:autoSpaceDE w:val="0"/>
        <w:autoSpaceDN w:val="0"/>
        <w:adjustRightInd w:val="0"/>
        <w:jc w:val="both"/>
        <w:rPr>
          <w:rFonts w:ascii="Arial" w:hAnsi="Arial" w:cs="Arial"/>
        </w:rPr>
      </w:pPr>
      <w:r w:rsidRPr="002C172A">
        <w:rPr>
          <w:rFonts w:ascii="Arial" w:hAnsi="Arial" w:cs="Arial"/>
        </w:rPr>
        <w:t>Electronic Mail and Internet Services</w:t>
      </w:r>
    </w:p>
    <w:p w14:paraId="0A7EEBB6" w14:textId="77777777" w:rsidR="009D2A75" w:rsidRPr="002C172A" w:rsidRDefault="000F1763" w:rsidP="00A733B7">
      <w:pPr>
        <w:pStyle w:val="ListParagraph"/>
        <w:numPr>
          <w:ilvl w:val="0"/>
          <w:numId w:val="9"/>
        </w:numPr>
        <w:autoSpaceDE w:val="0"/>
        <w:autoSpaceDN w:val="0"/>
        <w:adjustRightInd w:val="0"/>
        <w:jc w:val="both"/>
        <w:rPr>
          <w:rFonts w:ascii="Arial" w:hAnsi="Arial" w:cs="Arial"/>
        </w:rPr>
      </w:pPr>
      <w:r w:rsidRPr="002C172A">
        <w:rPr>
          <w:rFonts w:ascii="Arial" w:hAnsi="Arial" w:cs="Arial"/>
        </w:rPr>
        <w:t>Learning Resources (Network drives, Library facilities, Moodle)</w:t>
      </w:r>
    </w:p>
    <w:p w14:paraId="42254A35" w14:textId="3D468E23" w:rsidR="009D2A75" w:rsidRPr="002C172A" w:rsidRDefault="00062E6F" w:rsidP="00A733B7">
      <w:pPr>
        <w:pStyle w:val="ListParagraph"/>
        <w:numPr>
          <w:ilvl w:val="0"/>
          <w:numId w:val="9"/>
        </w:numPr>
        <w:autoSpaceDE w:val="0"/>
        <w:autoSpaceDN w:val="0"/>
        <w:adjustRightInd w:val="0"/>
        <w:jc w:val="both"/>
        <w:rPr>
          <w:rFonts w:ascii="Arial" w:hAnsi="Arial" w:cs="Arial"/>
        </w:rPr>
      </w:pPr>
      <w:r w:rsidRPr="002C172A">
        <w:rPr>
          <w:rFonts w:ascii="Arial" w:hAnsi="Arial" w:cs="Arial"/>
        </w:rPr>
        <w:t>Misce</w:t>
      </w:r>
      <w:r w:rsidR="000F1763" w:rsidRPr="002C172A">
        <w:rPr>
          <w:rFonts w:ascii="Arial" w:hAnsi="Arial" w:cs="Arial"/>
        </w:rPr>
        <w:t>llaneous Services</w:t>
      </w:r>
      <w:r w:rsidR="009D2A75" w:rsidRPr="002C172A">
        <w:rPr>
          <w:rFonts w:ascii="Arial" w:hAnsi="Arial" w:cs="Arial"/>
        </w:rPr>
        <w:t xml:space="preserve"> (</w:t>
      </w:r>
      <w:r w:rsidR="000F1763" w:rsidRPr="002C172A">
        <w:rPr>
          <w:rFonts w:ascii="Arial" w:hAnsi="Arial" w:cs="Arial"/>
        </w:rPr>
        <w:t>Accommodation and Conferencing System, Security Access Contr</w:t>
      </w:r>
      <w:r w:rsidR="00A11F9F" w:rsidRPr="002C172A">
        <w:rPr>
          <w:rFonts w:ascii="Arial" w:hAnsi="Arial" w:cs="Arial"/>
        </w:rPr>
        <w:t>ol System</w:t>
      </w:r>
      <w:r w:rsidR="00CB3F46" w:rsidRPr="002C172A">
        <w:rPr>
          <w:rFonts w:ascii="Arial" w:hAnsi="Arial" w:cs="Arial"/>
        </w:rPr>
        <w:t>,</w:t>
      </w:r>
      <w:r w:rsidR="00A733B7" w:rsidRPr="002C172A">
        <w:rPr>
          <w:rFonts w:ascii="Arial" w:hAnsi="Arial" w:cs="Arial"/>
        </w:rPr>
        <w:t xml:space="preserve"> </w:t>
      </w:r>
      <w:r w:rsidR="00CB3F46" w:rsidRPr="002C172A">
        <w:rPr>
          <w:rFonts w:ascii="Arial" w:hAnsi="Arial" w:cs="Arial"/>
        </w:rPr>
        <w:t>E-Profile, Course Design and Approval</w:t>
      </w:r>
      <w:r w:rsidR="009D2A75" w:rsidRPr="002C172A">
        <w:rPr>
          <w:rFonts w:ascii="Arial" w:hAnsi="Arial" w:cs="Arial"/>
        </w:rPr>
        <w:t>)</w:t>
      </w:r>
    </w:p>
    <w:p w14:paraId="2B9CA9B9" w14:textId="77777777" w:rsidR="009D2A75" w:rsidRPr="002C172A" w:rsidRDefault="009D2A75" w:rsidP="00A733B7">
      <w:pPr>
        <w:autoSpaceDE w:val="0"/>
        <w:autoSpaceDN w:val="0"/>
        <w:adjustRightInd w:val="0"/>
        <w:jc w:val="both"/>
        <w:rPr>
          <w:rFonts w:ascii="Arial" w:hAnsi="Arial" w:cs="Arial"/>
        </w:rPr>
      </w:pPr>
    </w:p>
    <w:p w14:paraId="3427E936" w14:textId="77777777" w:rsidR="009D2A75" w:rsidRPr="002C172A" w:rsidRDefault="009D2A75" w:rsidP="00A733B7">
      <w:pPr>
        <w:autoSpaceDE w:val="0"/>
        <w:autoSpaceDN w:val="0"/>
        <w:adjustRightInd w:val="0"/>
        <w:jc w:val="both"/>
        <w:rPr>
          <w:rFonts w:ascii="Arial" w:hAnsi="Arial" w:cs="Arial"/>
        </w:rPr>
      </w:pPr>
      <w:r w:rsidRPr="002C172A">
        <w:rPr>
          <w:rFonts w:ascii="Arial" w:hAnsi="Arial" w:cs="Arial"/>
        </w:rPr>
        <w:t>Th</w:t>
      </w:r>
      <w:r w:rsidR="000F1763" w:rsidRPr="002C172A">
        <w:rPr>
          <w:rFonts w:ascii="Arial" w:hAnsi="Arial" w:cs="Arial"/>
        </w:rPr>
        <w:t>e</w:t>
      </w:r>
      <w:r w:rsidRPr="002C172A">
        <w:rPr>
          <w:rFonts w:ascii="Arial" w:hAnsi="Arial" w:cs="Arial"/>
        </w:rPr>
        <w:t xml:space="preserve"> plan covers all phases of any IT related disaster. These phases include:</w:t>
      </w:r>
    </w:p>
    <w:p w14:paraId="7A2A8FA2" w14:textId="77777777" w:rsidR="009D2A75" w:rsidRPr="002C172A" w:rsidRDefault="009D2A75" w:rsidP="00A733B7">
      <w:pPr>
        <w:autoSpaceDE w:val="0"/>
        <w:autoSpaceDN w:val="0"/>
        <w:adjustRightInd w:val="0"/>
        <w:jc w:val="both"/>
        <w:rPr>
          <w:rFonts w:ascii="Arial" w:hAnsi="Arial" w:cs="Arial"/>
        </w:rPr>
      </w:pPr>
    </w:p>
    <w:p w14:paraId="4DD543F2" w14:textId="77777777" w:rsidR="009D2A75" w:rsidRPr="002C172A" w:rsidRDefault="009D2A75" w:rsidP="00A733B7">
      <w:pPr>
        <w:pStyle w:val="ListParagraph"/>
        <w:numPr>
          <w:ilvl w:val="0"/>
          <w:numId w:val="10"/>
        </w:numPr>
        <w:autoSpaceDE w:val="0"/>
        <w:autoSpaceDN w:val="0"/>
        <w:adjustRightInd w:val="0"/>
        <w:jc w:val="both"/>
        <w:rPr>
          <w:rFonts w:ascii="Arial" w:hAnsi="Arial" w:cs="Arial"/>
        </w:rPr>
      </w:pPr>
      <w:r w:rsidRPr="002C172A">
        <w:rPr>
          <w:rFonts w:ascii="Arial" w:hAnsi="Arial" w:cs="Arial"/>
        </w:rPr>
        <w:t>Incident Response</w:t>
      </w:r>
    </w:p>
    <w:p w14:paraId="099C6BC4" w14:textId="77777777" w:rsidR="009D2A75" w:rsidRPr="002C172A" w:rsidRDefault="009D2A75" w:rsidP="00A733B7">
      <w:pPr>
        <w:pStyle w:val="ListParagraph"/>
        <w:numPr>
          <w:ilvl w:val="0"/>
          <w:numId w:val="10"/>
        </w:numPr>
        <w:autoSpaceDE w:val="0"/>
        <w:autoSpaceDN w:val="0"/>
        <w:adjustRightInd w:val="0"/>
        <w:jc w:val="both"/>
        <w:rPr>
          <w:rFonts w:ascii="Arial" w:hAnsi="Arial" w:cs="Arial"/>
        </w:rPr>
      </w:pPr>
      <w:r w:rsidRPr="002C172A">
        <w:rPr>
          <w:rFonts w:ascii="Arial" w:hAnsi="Arial" w:cs="Arial"/>
        </w:rPr>
        <w:t>Assessment and Disaster Declaration</w:t>
      </w:r>
    </w:p>
    <w:p w14:paraId="50DEF14E" w14:textId="77777777" w:rsidR="009D2A75" w:rsidRPr="002C172A" w:rsidRDefault="009D2A75" w:rsidP="00A733B7">
      <w:pPr>
        <w:pStyle w:val="ListParagraph"/>
        <w:numPr>
          <w:ilvl w:val="0"/>
          <w:numId w:val="10"/>
        </w:numPr>
        <w:autoSpaceDE w:val="0"/>
        <w:autoSpaceDN w:val="0"/>
        <w:adjustRightInd w:val="0"/>
        <w:jc w:val="both"/>
        <w:rPr>
          <w:rFonts w:ascii="Arial" w:hAnsi="Arial" w:cs="Arial"/>
        </w:rPr>
      </w:pPr>
      <w:r w:rsidRPr="002C172A">
        <w:rPr>
          <w:rFonts w:ascii="Arial" w:hAnsi="Arial" w:cs="Arial"/>
        </w:rPr>
        <w:t>Incident Planning and Recovery</w:t>
      </w:r>
    </w:p>
    <w:p w14:paraId="13DC1288" w14:textId="77777777" w:rsidR="009D2A75" w:rsidRPr="002C172A" w:rsidRDefault="00A11F9F" w:rsidP="00A733B7">
      <w:pPr>
        <w:pStyle w:val="ListParagraph"/>
        <w:numPr>
          <w:ilvl w:val="0"/>
          <w:numId w:val="10"/>
        </w:numPr>
        <w:autoSpaceDE w:val="0"/>
        <w:autoSpaceDN w:val="0"/>
        <w:adjustRightInd w:val="0"/>
        <w:jc w:val="both"/>
        <w:rPr>
          <w:rFonts w:ascii="Arial" w:hAnsi="Arial" w:cs="Arial"/>
        </w:rPr>
      </w:pPr>
      <w:r w:rsidRPr="002C172A">
        <w:rPr>
          <w:rFonts w:ascii="Arial" w:hAnsi="Arial" w:cs="Arial"/>
        </w:rPr>
        <w:t>Post I</w:t>
      </w:r>
      <w:r w:rsidR="009D2A75" w:rsidRPr="002C172A">
        <w:rPr>
          <w:rFonts w:ascii="Arial" w:hAnsi="Arial" w:cs="Arial"/>
        </w:rPr>
        <w:t>ncident Review</w:t>
      </w:r>
    </w:p>
    <w:p w14:paraId="7CBFB309" w14:textId="77777777" w:rsidR="009D2A75" w:rsidRPr="002C172A" w:rsidRDefault="009D2A75" w:rsidP="00A733B7">
      <w:pPr>
        <w:autoSpaceDE w:val="0"/>
        <w:autoSpaceDN w:val="0"/>
        <w:adjustRightInd w:val="0"/>
        <w:jc w:val="both"/>
        <w:rPr>
          <w:rFonts w:ascii="Arial" w:hAnsi="Arial" w:cs="Arial"/>
        </w:rPr>
      </w:pPr>
    </w:p>
    <w:p w14:paraId="614452FC" w14:textId="77777777" w:rsidR="00403B52" w:rsidRPr="002C172A" w:rsidRDefault="00403B52" w:rsidP="00A733B7">
      <w:pPr>
        <w:pStyle w:val="Heading2"/>
        <w:numPr>
          <w:ilvl w:val="0"/>
          <w:numId w:val="6"/>
        </w:numPr>
        <w:jc w:val="both"/>
        <w:rPr>
          <w:i w:val="0"/>
          <w:kern w:val="32"/>
          <w:sz w:val="24"/>
          <w:szCs w:val="24"/>
          <w:lang w:eastAsia="en-US"/>
        </w:rPr>
      </w:pPr>
      <w:r w:rsidRPr="002C172A">
        <w:rPr>
          <w:i w:val="0"/>
          <w:kern w:val="32"/>
          <w:sz w:val="24"/>
          <w:szCs w:val="24"/>
          <w:lang w:eastAsia="en-US"/>
        </w:rPr>
        <w:t>Assumptions</w:t>
      </w:r>
    </w:p>
    <w:p w14:paraId="7D850C6D" w14:textId="77777777" w:rsidR="00403B52" w:rsidRPr="002C172A" w:rsidRDefault="00403B52" w:rsidP="00A733B7">
      <w:pPr>
        <w:autoSpaceDE w:val="0"/>
        <w:autoSpaceDN w:val="0"/>
        <w:adjustRightInd w:val="0"/>
        <w:jc w:val="both"/>
        <w:rPr>
          <w:rFonts w:ascii="Arial" w:hAnsi="Arial" w:cs="Arial"/>
        </w:rPr>
      </w:pPr>
      <w:r w:rsidRPr="002C172A">
        <w:rPr>
          <w:rFonts w:ascii="Arial" w:hAnsi="Arial" w:cs="Arial"/>
        </w:rPr>
        <w:t>This plan is based on the following assumptions:</w:t>
      </w:r>
    </w:p>
    <w:p w14:paraId="743AAB5A" w14:textId="77777777" w:rsidR="00403B52" w:rsidRPr="002C172A" w:rsidRDefault="00403B52" w:rsidP="00A733B7">
      <w:pPr>
        <w:autoSpaceDE w:val="0"/>
        <w:autoSpaceDN w:val="0"/>
        <w:adjustRightInd w:val="0"/>
        <w:jc w:val="both"/>
        <w:rPr>
          <w:rFonts w:ascii="Arial" w:hAnsi="Arial" w:cs="Arial"/>
        </w:rPr>
      </w:pPr>
    </w:p>
    <w:p w14:paraId="09CCA258" w14:textId="77777777" w:rsidR="00403B52" w:rsidRPr="002C172A" w:rsidRDefault="00403B52" w:rsidP="00A733B7">
      <w:pPr>
        <w:pStyle w:val="ListParagraph"/>
        <w:numPr>
          <w:ilvl w:val="0"/>
          <w:numId w:val="11"/>
        </w:numPr>
        <w:autoSpaceDE w:val="0"/>
        <w:autoSpaceDN w:val="0"/>
        <w:adjustRightInd w:val="0"/>
        <w:jc w:val="both"/>
        <w:rPr>
          <w:rFonts w:ascii="Arial" w:hAnsi="Arial" w:cs="Arial"/>
        </w:rPr>
      </w:pPr>
      <w:r w:rsidRPr="002C172A">
        <w:rPr>
          <w:rFonts w:ascii="Arial" w:hAnsi="Arial" w:cs="Arial"/>
        </w:rPr>
        <w:t>Once an incident covered by this plan has been declared a disaster, the appropriate priority will be g</w:t>
      </w:r>
      <w:r w:rsidR="002A6715" w:rsidRPr="002C172A">
        <w:rPr>
          <w:rFonts w:ascii="Arial" w:hAnsi="Arial" w:cs="Arial"/>
        </w:rPr>
        <w:t>iven to the recovery effort. T</w:t>
      </w:r>
      <w:r w:rsidRPr="002C172A">
        <w:rPr>
          <w:rFonts w:ascii="Arial" w:hAnsi="Arial" w:cs="Arial"/>
        </w:rPr>
        <w:t xml:space="preserve">he resources and support required as outlined in the </w:t>
      </w:r>
      <w:r w:rsidR="002A6715" w:rsidRPr="002C172A">
        <w:rPr>
          <w:rFonts w:ascii="Arial" w:hAnsi="Arial" w:cs="Arial"/>
        </w:rPr>
        <w:t>plan</w:t>
      </w:r>
      <w:r w:rsidRPr="002C172A">
        <w:rPr>
          <w:rFonts w:ascii="Arial" w:hAnsi="Arial" w:cs="Arial"/>
        </w:rPr>
        <w:t xml:space="preserve"> will be </w:t>
      </w:r>
      <w:r w:rsidR="002A6715" w:rsidRPr="002C172A">
        <w:rPr>
          <w:rFonts w:ascii="Arial" w:hAnsi="Arial" w:cs="Arial"/>
        </w:rPr>
        <w:t xml:space="preserve">made </w:t>
      </w:r>
      <w:r w:rsidRPr="002C172A">
        <w:rPr>
          <w:rFonts w:ascii="Arial" w:hAnsi="Arial" w:cs="Arial"/>
        </w:rPr>
        <w:t>available.</w:t>
      </w:r>
    </w:p>
    <w:p w14:paraId="0A7CCD2F" w14:textId="67A32126" w:rsidR="00403B52" w:rsidRPr="002C172A" w:rsidRDefault="00403B52" w:rsidP="00A733B7">
      <w:pPr>
        <w:pStyle w:val="ListParagraph"/>
        <w:numPr>
          <w:ilvl w:val="0"/>
          <w:numId w:val="11"/>
        </w:numPr>
        <w:autoSpaceDE w:val="0"/>
        <w:autoSpaceDN w:val="0"/>
        <w:adjustRightInd w:val="0"/>
        <w:jc w:val="both"/>
        <w:rPr>
          <w:rFonts w:ascii="Arial" w:hAnsi="Arial" w:cs="Arial"/>
        </w:rPr>
      </w:pPr>
      <w:r w:rsidRPr="002C172A">
        <w:rPr>
          <w:rFonts w:ascii="Arial" w:hAnsi="Arial" w:cs="Arial"/>
        </w:rPr>
        <w:t>The safety of students</w:t>
      </w:r>
      <w:r w:rsidR="00C735CF" w:rsidRPr="002C172A">
        <w:rPr>
          <w:rFonts w:ascii="Arial" w:hAnsi="Arial" w:cs="Arial"/>
        </w:rPr>
        <w:t>, including Degree Apprentices</w:t>
      </w:r>
      <w:r w:rsidR="002A6715" w:rsidRPr="002C172A">
        <w:rPr>
          <w:rFonts w:ascii="Arial" w:hAnsi="Arial" w:cs="Arial"/>
        </w:rPr>
        <w:t xml:space="preserve"> and staff </w:t>
      </w:r>
      <w:r w:rsidRPr="002C172A">
        <w:rPr>
          <w:rFonts w:ascii="Arial" w:hAnsi="Arial" w:cs="Arial"/>
        </w:rPr>
        <w:t xml:space="preserve">are </w:t>
      </w:r>
      <w:r w:rsidR="002A6715" w:rsidRPr="002C172A">
        <w:rPr>
          <w:rFonts w:ascii="Arial" w:hAnsi="Arial" w:cs="Arial"/>
        </w:rPr>
        <w:t>the priority</w:t>
      </w:r>
      <w:r w:rsidRPr="002C172A">
        <w:rPr>
          <w:rFonts w:ascii="Arial" w:hAnsi="Arial" w:cs="Arial"/>
        </w:rPr>
        <w:t xml:space="preserve"> and the safeguard of such will supersede concerns specific to hardware, software and other recovery needs.</w:t>
      </w:r>
    </w:p>
    <w:p w14:paraId="70D834ED" w14:textId="77777777" w:rsidR="002A6715" w:rsidRPr="002C172A" w:rsidRDefault="00403B52" w:rsidP="00A733B7">
      <w:pPr>
        <w:pStyle w:val="ListParagraph"/>
        <w:numPr>
          <w:ilvl w:val="0"/>
          <w:numId w:val="11"/>
        </w:numPr>
        <w:autoSpaceDE w:val="0"/>
        <w:autoSpaceDN w:val="0"/>
        <w:adjustRightInd w:val="0"/>
        <w:jc w:val="both"/>
        <w:rPr>
          <w:rFonts w:ascii="Arial" w:hAnsi="Arial" w:cs="Arial"/>
        </w:rPr>
      </w:pPr>
      <w:r w:rsidRPr="002C172A">
        <w:rPr>
          <w:rFonts w:ascii="Arial" w:hAnsi="Arial" w:cs="Arial"/>
        </w:rPr>
        <w:t>Depending on the severity of the disast</w:t>
      </w:r>
      <w:r w:rsidR="002A6715" w:rsidRPr="002C172A">
        <w:rPr>
          <w:rFonts w:ascii="Arial" w:hAnsi="Arial" w:cs="Arial"/>
        </w:rPr>
        <w:t xml:space="preserve">er, other departments </w:t>
      </w:r>
      <w:r w:rsidRPr="002C172A">
        <w:rPr>
          <w:rFonts w:ascii="Arial" w:hAnsi="Arial" w:cs="Arial"/>
        </w:rPr>
        <w:t>may be required to modify their operations to ac</w:t>
      </w:r>
      <w:r w:rsidR="002A6715" w:rsidRPr="002C172A">
        <w:rPr>
          <w:rFonts w:ascii="Arial" w:hAnsi="Arial" w:cs="Arial"/>
        </w:rPr>
        <w:t xml:space="preserve">commodate any changes in system </w:t>
      </w:r>
      <w:r w:rsidRPr="002C172A">
        <w:rPr>
          <w:rFonts w:ascii="Arial" w:hAnsi="Arial" w:cs="Arial"/>
        </w:rPr>
        <w:t>performance,</w:t>
      </w:r>
      <w:r w:rsidR="002A6715" w:rsidRPr="002C172A">
        <w:rPr>
          <w:rFonts w:ascii="Arial" w:hAnsi="Arial" w:cs="Arial"/>
        </w:rPr>
        <w:t xml:space="preserve"> </w:t>
      </w:r>
      <w:r w:rsidRPr="002C172A">
        <w:rPr>
          <w:rFonts w:ascii="Arial" w:hAnsi="Arial" w:cs="Arial"/>
        </w:rPr>
        <w:t xml:space="preserve">computer availability and physical location until a full recovery has been completed. </w:t>
      </w:r>
    </w:p>
    <w:p w14:paraId="3173526C" w14:textId="77777777" w:rsidR="00403B52" w:rsidRPr="002C172A" w:rsidRDefault="005A018D" w:rsidP="00A733B7">
      <w:pPr>
        <w:pStyle w:val="ListParagraph"/>
        <w:numPr>
          <w:ilvl w:val="0"/>
          <w:numId w:val="11"/>
        </w:numPr>
        <w:autoSpaceDE w:val="0"/>
        <w:autoSpaceDN w:val="0"/>
        <w:adjustRightInd w:val="0"/>
        <w:jc w:val="both"/>
        <w:rPr>
          <w:rFonts w:ascii="Arial" w:hAnsi="Arial" w:cs="Arial"/>
        </w:rPr>
      </w:pPr>
      <w:r w:rsidRPr="002C172A">
        <w:rPr>
          <w:rFonts w:ascii="Arial" w:hAnsi="Arial" w:cs="Arial"/>
        </w:rPr>
        <w:t>IT</w:t>
      </w:r>
      <w:r w:rsidR="00403B52" w:rsidRPr="002C172A">
        <w:rPr>
          <w:rFonts w:ascii="Arial" w:hAnsi="Arial" w:cs="Arial"/>
        </w:rPr>
        <w:t xml:space="preserve"> Services will </w:t>
      </w:r>
      <w:r w:rsidR="002A6715" w:rsidRPr="002C172A">
        <w:rPr>
          <w:rFonts w:ascii="Arial" w:hAnsi="Arial" w:cs="Arial"/>
        </w:rPr>
        <w:t xml:space="preserve">assist </w:t>
      </w:r>
      <w:r w:rsidR="00403B52" w:rsidRPr="002C172A">
        <w:rPr>
          <w:rFonts w:ascii="Arial" w:hAnsi="Arial" w:cs="Arial"/>
        </w:rPr>
        <w:t>other departmen</w:t>
      </w:r>
      <w:r w:rsidR="002A6715" w:rsidRPr="002C172A">
        <w:rPr>
          <w:rFonts w:ascii="Arial" w:hAnsi="Arial" w:cs="Arial"/>
        </w:rPr>
        <w:t xml:space="preserve">ts to have contingency plans </w:t>
      </w:r>
      <w:r w:rsidR="00403B52" w:rsidRPr="002C172A">
        <w:rPr>
          <w:rFonts w:ascii="Arial" w:hAnsi="Arial" w:cs="Arial"/>
        </w:rPr>
        <w:t xml:space="preserve">for their operations, which include operating without </w:t>
      </w:r>
      <w:r w:rsidRPr="002C172A">
        <w:rPr>
          <w:rFonts w:ascii="Arial" w:hAnsi="Arial" w:cs="Arial"/>
        </w:rPr>
        <w:t>IT</w:t>
      </w:r>
      <w:r w:rsidR="00403B52" w:rsidRPr="002C172A">
        <w:rPr>
          <w:rFonts w:ascii="Arial" w:hAnsi="Arial" w:cs="Arial"/>
        </w:rPr>
        <w:t xml:space="preserve"> systems for an extended period of time.</w:t>
      </w:r>
    </w:p>
    <w:p w14:paraId="302DC97C" w14:textId="053E2BD9" w:rsidR="00403B52" w:rsidRPr="002C172A" w:rsidRDefault="00403B52" w:rsidP="00A733B7">
      <w:pPr>
        <w:pStyle w:val="ListParagraph"/>
        <w:numPr>
          <w:ilvl w:val="0"/>
          <w:numId w:val="11"/>
        </w:numPr>
        <w:autoSpaceDE w:val="0"/>
        <w:autoSpaceDN w:val="0"/>
        <w:adjustRightInd w:val="0"/>
        <w:jc w:val="both"/>
        <w:rPr>
          <w:rFonts w:ascii="Arial" w:hAnsi="Arial" w:cs="Arial"/>
        </w:rPr>
      </w:pPr>
      <w:r w:rsidRPr="002C172A">
        <w:rPr>
          <w:rFonts w:ascii="Arial" w:hAnsi="Arial" w:cs="Arial"/>
        </w:rPr>
        <w:t xml:space="preserve">The content of this plan may be modified and substantial deviation may be required in the event of unusual or unforeseen circumstances. These circumstances are to be determined by the </w:t>
      </w:r>
      <w:r w:rsidR="002A6715" w:rsidRPr="002C172A">
        <w:rPr>
          <w:rFonts w:ascii="Arial" w:hAnsi="Arial" w:cs="Arial"/>
        </w:rPr>
        <w:t>Disaster Recovery Team</w:t>
      </w:r>
      <w:r w:rsidRPr="002C172A">
        <w:rPr>
          <w:rFonts w:ascii="Arial" w:hAnsi="Arial" w:cs="Arial"/>
        </w:rPr>
        <w:t xml:space="preserve"> under the guidance and approval of the</w:t>
      </w:r>
      <w:r w:rsidR="002A6715" w:rsidRPr="002C172A">
        <w:rPr>
          <w:rFonts w:ascii="Arial" w:hAnsi="Arial" w:cs="Arial"/>
        </w:rPr>
        <w:t xml:space="preserve"> </w:t>
      </w:r>
      <w:r w:rsidR="005942AD" w:rsidRPr="002C172A">
        <w:rPr>
          <w:rFonts w:ascii="Arial" w:hAnsi="Arial" w:cs="Arial"/>
        </w:rPr>
        <w:t>Chief Information Officer</w:t>
      </w:r>
      <w:r w:rsidR="005523C1" w:rsidRPr="002C172A">
        <w:rPr>
          <w:rFonts w:ascii="Arial" w:hAnsi="Arial" w:cs="Arial"/>
        </w:rPr>
        <w:t>, or Head of IT</w:t>
      </w:r>
    </w:p>
    <w:p w14:paraId="67976220" w14:textId="77777777" w:rsidR="001A5A89" w:rsidRPr="002C172A" w:rsidRDefault="001A5A89" w:rsidP="00A733B7">
      <w:pPr>
        <w:autoSpaceDE w:val="0"/>
        <w:autoSpaceDN w:val="0"/>
        <w:adjustRightInd w:val="0"/>
        <w:ind w:left="360"/>
        <w:jc w:val="both"/>
        <w:rPr>
          <w:rFonts w:ascii="Arial" w:hAnsi="Arial" w:cs="Arial"/>
        </w:rPr>
      </w:pPr>
    </w:p>
    <w:p w14:paraId="359C5BCA" w14:textId="77777777" w:rsidR="001A5A89" w:rsidRPr="002C172A" w:rsidRDefault="00A02943" w:rsidP="00A733B7">
      <w:pPr>
        <w:pStyle w:val="Heading2"/>
        <w:numPr>
          <w:ilvl w:val="0"/>
          <w:numId w:val="6"/>
        </w:numPr>
        <w:jc w:val="both"/>
        <w:rPr>
          <w:i w:val="0"/>
          <w:kern w:val="32"/>
          <w:sz w:val="24"/>
          <w:szCs w:val="24"/>
          <w:lang w:eastAsia="en-US"/>
        </w:rPr>
      </w:pPr>
      <w:r w:rsidRPr="002C172A">
        <w:rPr>
          <w:i w:val="0"/>
          <w:kern w:val="32"/>
          <w:sz w:val="24"/>
          <w:szCs w:val="24"/>
          <w:lang w:eastAsia="en-US"/>
        </w:rPr>
        <w:t>Communication Plan</w:t>
      </w:r>
    </w:p>
    <w:p w14:paraId="4A7A1904" w14:textId="3D24E8B1" w:rsidR="00A32C47" w:rsidRPr="002C172A" w:rsidRDefault="001A5A89" w:rsidP="00A733B7">
      <w:pPr>
        <w:pStyle w:val="NormalWeb"/>
        <w:jc w:val="both"/>
        <w:rPr>
          <w:rFonts w:ascii="Arial" w:hAnsi="Arial" w:cs="Arial"/>
          <w:sz w:val="24"/>
          <w:szCs w:val="24"/>
        </w:rPr>
      </w:pPr>
      <w:r w:rsidRPr="002C172A">
        <w:rPr>
          <w:rFonts w:ascii="Arial" w:hAnsi="Arial" w:cs="Arial"/>
          <w:sz w:val="24"/>
          <w:szCs w:val="24"/>
        </w:rPr>
        <w:t xml:space="preserve">The communication plan </w:t>
      </w:r>
      <w:r w:rsidR="00016743" w:rsidRPr="002C172A">
        <w:rPr>
          <w:rFonts w:ascii="Arial" w:hAnsi="Arial" w:cs="Arial"/>
          <w:sz w:val="24"/>
          <w:szCs w:val="24"/>
        </w:rPr>
        <w:t>will provide</w:t>
      </w:r>
      <w:r w:rsidRPr="002C172A">
        <w:rPr>
          <w:rFonts w:ascii="Arial" w:hAnsi="Arial" w:cs="Arial"/>
          <w:sz w:val="24"/>
          <w:szCs w:val="24"/>
        </w:rPr>
        <w:t xml:space="preserve"> policies and procedures to coordinate communications with staff and students within the university. If communication is required </w:t>
      </w:r>
      <w:r w:rsidR="00062E6F" w:rsidRPr="002C172A">
        <w:rPr>
          <w:rFonts w:ascii="Arial" w:hAnsi="Arial" w:cs="Arial"/>
          <w:sz w:val="24"/>
          <w:szCs w:val="24"/>
        </w:rPr>
        <w:t>between the U</w:t>
      </w:r>
      <w:r w:rsidRPr="002C172A">
        <w:rPr>
          <w:rFonts w:ascii="Arial" w:hAnsi="Arial" w:cs="Arial"/>
          <w:sz w:val="24"/>
          <w:szCs w:val="24"/>
        </w:rPr>
        <w:t>niversity and the media or the public, this will be conducted</w:t>
      </w:r>
      <w:r w:rsidR="0089452F" w:rsidRPr="002C172A">
        <w:rPr>
          <w:rFonts w:ascii="Arial" w:hAnsi="Arial" w:cs="Arial"/>
          <w:sz w:val="24"/>
          <w:szCs w:val="24"/>
        </w:rPr>
        <w:t xml:space="preserve"> via the </w:t>
      </w:r>
      <w:r w:rsidR="00CB3F46" w:rsidRPr="002C172A">
        <w:rPr>
          <w:rFonts w:ascii="Arial" w:hAnsi="Arial" w:cs="Arial"/>
          <w:sz w:val="24"/>
          <w:szCs w:val="24"/>
        </w:rPr>
        <w:t>Deputy Vice Chancellor and Provost</w:t>
      </w:r>
      <w:r w:rsidR="0089452F" w:rsidRPr="002C172A">
        <w:rPr>
          <w:rFonts w:ascii="Arial" w:hAnsi="Arial" w:cs="Arial"/>
          <w:sz w:val="24"/>
          <w:szCs w:val="24"/>
        </w:rPr>
        <w:t xml:space="preserve"> </w:t>
      </w:r>
      <w:r w:rsidRPr="002C172A">
        <w:rPr>
          <w:rFonts w:ascii="Arial" w:hAnsi="Arial" w:cs="Arial"/>
          <w:sz w:val="24"/>
          <w:szCs w:val="24"/>
        </w:rPr>
        <w:t>Office.  </w:t>
      </w:r>
    </w:p>
    <w:p w14:paraId="491E96FA" w14:textId="77777777" w:rsidR="001A5A89" w:rsidRPr="002C172A" w:rsidRDefault="00A32C47" w:rsidP="00A733B7">
      <w:pPr>
        <w:pStyle w:val="NormalWeb"/>
        <w:jc w:val="both"/>
        <w:rPr>
          <w:rFonts w:ascii="Arial" w:hAnsi="Arial" w:cs="Arial"/>
          <w:sz w:val="24"/>
          <w:szCs w:val="24"/>
        </w:rPr>
      </w:pPr>
      <w:r w:rsidRPr="002C172A">
        <w:rPr>
          <w:rFonts w:ascii="Arial" w:hAnsi="Arial" w:cs="Arial"/>
          <w:sz w:val="24"/>
          <w:szCs w:val="24"/>
        </w:rPr>
        <w:t>The</w:t>
      </w:r>
      <w:r w:rsidR="001A5A89" w:rsidRPr="002C172A">
        <w:rPr>
          <w:rFonts w:ascii="Arial" w:hAnsi="Arial" w:cs="Arial"/>
          <w:sz w:val="24"/>
          <w:szCs w:val="24"/>
        </w:rPr>
        <w:t xml:space="preserve"> plan </w:t>
      </w:r>
      <w:r w:rsidR="00016743" w:rsidRPr="002C172A">
        <w:rPr>
          <w:rFonts w:ascii="Arial" w:hAnsi="Arial" w:cs="Arial"/>
          <w:sz w:val="24"/>
          <w:szCs w:val="24"/>
        </w:rPr>
        <w:t xml:space="preserve">will </w:t>
      </w:r>
      <w:r w:rsidR="001A5A89" w:rsidRPr="002C172A">
        <w:rPr>
          <w:rFonts w:ascii="Arial" w:hAnsi="Arial" w:cs="Arial"/>
          <w:sz w:val="24"/>
          <w:szCs w:val="24"/>
        </w:rPr>
        <w:t>not onl</w:t>
      </w:r>
      <w:r w:rsidR="00016743" w:rsidRPr="002C172A">
        <w:rPr>
          <w:rFonts w:ascii="Arial" w:hAnsi="Arial" w:cs="Arial"/>
          <w:sz w:val="24"/>
          <w:szCs w:val="24"/>
        </w:rPr>
        <w:t>y address</w:t>
      </w:r>
      <w:r w:rsidRPr="002C172A">
        <w:rPr>
          <w:rFonts w:ascii="Arial" w:hAnsi="Arial" w:cs="Arial"/>
          <w:sz w:val="24"/>
          <w:szCs w:val="24"/>
        </w:rPr>
        <w:t xml:space="preserve"> </w:t>
      </w:r>
      <w:r w:rsidR="00016743" w:rsidRPr="002C172A">
        <w:rPr>
          <w:rFonts w:ascii="Arial" w:hAnsi="Arial" w:cs="Arial"/>
          <w:sz w:val="24"/>
          <w:szCs w:val="24"/>
        </w:rPr>
        <w:t>communication issues</w:t>
      </w:r>
      <w:r w:rsidR="001A5A89" w:rsidRPr="002C172A">
        <w:rPr>
          <w:rFonts w:ascii="Arial" w:hAnsi="Arial" w:cs="Arial"/>
          <w:sz w:val="24"/>
          <w:szCs w:val="24"/>
        </w:rPr>
        <w:t xml:space="preserve"> but also includes procedures for the rapid identification of potentially harmful situations and the methods for responding to these situations quickly and effectively.</w:t>
      </w:r>
    </w:p>
    <w:p w14:paraId="3592DD92" w14:textId="4BFFA55E" w:rsidR="001A5A89" w:rsidRPr="002C172A" w:rsidRDefault="00A32C47" w:rsidP="00A733B7">
      <w:pPr>
        <w:pStyle w:val="NormalWeb"/>
        <w:jc w:val="both"/>
        <w:rPr>
          <w:rFonts w:ascii="Arial" w:hAnsi="Arial" w:cs="Arial"/>
          <w:b/>
          <w:sz w:val="24"/>
          <w:szCs w:val="24"/>
        </w:rPr>
      </w:pPr>
      <w:r w:rsidRPr="002C172A">
        <w:rPr>
          <w:rStyle w:val="Strong"/>
          <w:rFonts w:ascii="Arial" w:hAnsi="Arial" w:cs="Arial"/>
          <w:b w:val="0"/>
          <w:sz w:val="24"/>
          <w:szCs w:val="24"/>
        </w:rPr>
        <w:lastRenderedPageBreak/>
        <w:t xml:space="preserve">The objectives of the plan will be </w:t>
      </w:r>
      <w:r w:rsidR="005523C1" w:rsidRPr="002C172A">
        <w:rPr>
          <w:rStyle w:val="Strong"/>
          <w:rFonts w:ascii="Arial" w:hAnsi="Arial" w:cs="Arial"/>
          <w:b w:val="0"/>
          <w:sz w:val="24"/>
          <w:szCs w:val="24"/>
        </w:rPr>
        <w:t>to: -</w:t>
      </w:r>
    </w:p>
    <w:p w14:paraId="5E4B0154" w14:textId="77777777" w:rsidR="00A32C47" w:rsidRPr="002C172A" w:rsidRDefault="00A32C47" w:rsidP="00A733B7">
      <w:pPr>
        <w:pStyle w:val="NormalWeb"/>
        <w:numPr>
          <w:ilvl w:val="0"/>
          <w:numId w:val="32"/>
        </w:numPr>
        <w:jc w:val="both"/>
        <w:rPr>
          <w:rFonts w:ascii="Arial" w:hAnsi="Arial" w:cs="Arial"/>
          <w:sz w:val="24"/>
          <w:szCs w:val="24"/>
        </w:rPr>
      </w:pPr>
      <w:r w:rsidRPr="002C172A">
        <w:rPr>
          <w:rFonts w:ascii="Arial" w:hAnsi="Arial" w:cs="Arial"/>
          <w:sz w:val="24"/>
          <w:szCs w:val="24"/>
        </w:rPr>
        <w:t xml:space="preserve">assure that communications activity is coordinated via the designated individuals </w:t>
      </w:r>
    </w:p>
    <w:p w14:paraId="7E7EE4CE" w14:textId="2977E389" w:rsidR="001A5A89" w:rsidRPr="002C172A" w:rsidRDefault="001A5A89" w:rsidP="00A733B7">
      <w:pPr>
        <w:pStyle w:val="NormalWeb"/>
        <w:numPr>
          <w:ilvl w:val="0"/>
          <w:numId w:val="32"/>
        </w:numPr>
        <w:jc w:val="both"/>
        <w:rPr>
          <w:rFonts w:ascii="Arial" w:hAnsi="Arial" w:cs="Arial"/>
          <w:color w:val="auto"/>
          <w:sz w:val="24"/>
          <w:szCs w:val="24"/>
        </w:rPr>
      </w:pPr>
      <w:r w:rsidRPr="002C172A">
        <w:rPr>
          <w:rFonts w:ascii="Arial" w:hAnsi="Arial" w:cs="Arial"/>
          <w:color w:val="auto"/>
          <w:sz w:val="24"/>
          <w:szCs w:val="24"/>
        </w:rPr>
        <w:t>factually assess the situation and determine whether a communications response is warranted</w:t>
      </w:r>
    </w:p>
    <w:p w14:paraId="651CA540" w14:textId="4A229E57" w:rsidR="001A5A89" w:rsidRPr="002C172A" w:rsidRDefault="001A5A89" w:rsidP="00A733B7">
      <w:pPr>
        <w:pStyle w:val="NormalWeb"/>
        <w:numPr>
          <w:ilvl w:val="0"/>
          <w:numId w:val="32"/>
        </w:numPr>
        <w:jc w:val="both"/>
        <w:rPr>
          <w:rFonts w:ascii="Arial" w:hAnsi="Arial" w:cs="Arial"/>
          <w:color w:val="auto"/>
          <w:sz w:val="24"/>
          <w:szCs w:val="24"/>
        </w:rPr>
      </w:pPr>
      <w:r w:rsidRPr="002C172A">
        <w:rPr>
          <w:rFonts w:ascii="Arial" w:hAnsi="Arial" w:cs="Arial"/>
          <w:color w:val="auto"/>
          <w:sz w:val="24"/>
          <w:szCs w:val="24"/>
        </w:rPr>
        <w:t>implement im</w:t>
      </w:r>
      <w:r w:rsidR="00A32C47" w:rsidRPr="002C172A">
        <w:rPr>
          <w:rFonts w:ascii="Arial" w:hAnsi="Arial" w:cs="Arial"/>
          <w:color w:val="auto"/>
          <w:sz w:val="24"/>
          <w:szCs w:val="24"/>
        </w:rPr>
        <w:t>mediate communications to staff and students</w:t>
      </w:r>
      <w:r w:rsidR="00CB3F46" w:rsidRPr="002C172A">
        <w:rPr>
          <w:rFonts w:ascii="Arial" w:hAnsi="Arial" w:cs="Arial"/>
          <w:color w:val="auto"/>
          <w:sz w:val="24"/>
          <w:szCs w:val="24"/>
        </w:rPr>
        <w:t>, apprentices</w:t>
      </w:r>
      <w:r w:rsidR="00C735CF" w:rsidRPr="002C172A">
        <w:rPr>
          <w:rFonts w:ascii="Arial" w:hAnsi="Arial" w:cs="Arial"/>
          <w:color w:val="auto"/>
          <w:sz w:val="24"/>
          <w:szCs w:val="24"/>
        </w:rPr>
        <w:t xml:space="preserve"> and employers of Degree Apprenticeships where relevant</w:t>
      </w:r>
    </w:p>
    <w:p w14:paraId="16FC702E" w14:textId="77777777" w:rsidR="001A5A89" w:rsidRPr="002C172A" w:rsidRDefault="00016743" w:rsidP="00A733B7">
      <w:pPr>
        <w:pStyle w:val="NormalWeb"/>
        <w:numPr>
          <w:ilvl w:val="0"/>
          <w:numId w:val="32"/>
        </w:numPr>
        <w:jc w:val="both"/>
        <w:rPr>
          <w:rFonts w:ascii="Arial" w:hAnsi="Arial" w:cs="Arial"/>
          <w:color w:val="auto"/>
          <w:sz w:val="24"/>
          <w:szCs w:val="24"/>
        </w:rPr>
      </w:pPr>
      <w:r w:rsidRPr="002C172A">
        <w:rPr>
          <w:rFonts w:ascii="Arial" w:hAnsi="Arial" w:cs="Arial"/>
          <w:color w:val="auto"/>
          <w:sz w:val="24"/>
          <w:szCs w:val="24"/>
        </w:rPr>
        <w:t>ensure o</w:t>
      </w:r>
      <w:r w:rsidR="00A32C47" w:rsidRPr="002C172A">
        <w:rPr>
          <w:rFonts w:ascii="Arial" w:hAnsi="Arial" w:cs="Arial"/>
          <w:color w:val="auto"/>
          <w:sz w:val="24"/>
          <w:szCs w:val="24"/>
        </w:rPr>
        <w:t>n-going communication of</w:t>
      </w:r>
      <w:r w:rsidR="001A5A89" w:rsidRPr="002C172A">
        <w:rPr>
          <w:rFonts w:ascii="Arial" w:hAnsi="Arial" w:cs="Arial"/>
          <w:color w:val="auto"/>
          <w:sz w:val="24"/>
          <w:szCs w:val="24"/>
        </w:rPr>
        <w:t xml:space="preserve"> facts about the </w:t>
      </w:r>
      <w:r w:rsidR="00A32C47" w:rsidRPr="002C172A">
        <w:rPr>
          <w:rFonts w:ascii="Arial" w:hAnsi="Arial" w:cs="Arial"/>
          <w:color w:val="auto"/>
          <w:sz w:val="24"/>
          <w:szCs w:val="24"/>
        </w:rPr>
        <w:t>incident</w:t>
      </w:r>
    </w:p>
    <w:p w14:paraId="6D6845B6" w14:textId="77777777" w:rsidR="001A5A89" w:rsidRPr="002C172A" w:rsidRDefault="00016743" w:rsidP="00A733B7">
      <w:pPr>
        <w:pStyle w:val="NormalWeb"/>
        <w:numPr>
          <w:ilvl w:val="0"/>
          <w:numId w:val="32"/>
        </w:numPr>
        <w:jc w:val="both"/>
        <w:rPr>
          <w:rFonts w:ascii="Arial" w:hAnsi="Arial" w:cs="Arial"/>
          <w:sz w:val="24"/>
          <w:szCs w:val="24"/>
        </w:rPr>
      </w:pPr>
      <w:r w:rsidRPr="002C172A">
        <w:rPr>
          <w:rFonts w:ascii="Arial" w:hAnsi="Arial" w:cs="Arial"/>
          <w:color w:val="auto"/>
          <w:sz w:val="24"/>
          <w:szCs w:val="24"/>
        </w:rPr>
        <w:t>m</w:t>
      </w:r>
      <w:r w:rsidR="001A5A89" w:rsidRPr="002C172A">
        <w:rPr>
          <w:rFonts w:ascii="Arial" w:hAnsi="Arial" w:cs="Arial"/>
          <w:color w:val="auto"/>
          <w:sz w:val="24"/>
          <w:szCs w:val="24"/>
        </w:rPr>
        <w:t>inimize rumo</w:t>
      </w:r>
      <w:r w:rsidR="00A32C47" w:rsidRPr="002C172A">
        <w:rPr>
          <w:rFonts w:ascii="Arial" w:hAnsi="Arial" w:cs="Arial"/>
          <w:color w:val="auto"/>
          <w:sz w:val="24"/>
          <w:szCs w:val="24"/>
        </w:rPr>
        <w:t>u</w:t>
      </w:r>
      <w:r w:rsidR="001A5A89" w:rsidRPr="002C172A">
        <w:rPr>
          <w:rFonts w:ascii="Arial" w:hAnsi="Arial" w:cs="Arial"/>
          <w:color w:val="auto"/>
          <w:sz w:val="24"/>
          <w:szCs w:val="24"/>
        </w:rPr>
        <w:t xml:space="preserve">rs </w:t>
      </w:r>
    </w:p>
    <w:p w14:paraId="54474F60" w14:textId="77777777" w:rsidR="001A5A89" w:rsidRPr="002C172A" w:rsidRDefault="00016743" w:rsidP="00A733B7">
      <w:pPr>
        <w:pStyle w:val="NormalWeb"/>
        <w:numPr>
          <w:ilvl w:val="0"/>
          <w:numId w:val="32"/>
        </w:numPr>
        <w:jc w:val="both"/>
        <w:rPr>
          <w:rFonts w:ascii="Arial" w:hAnsi="Arial" w:cs="Arial"/>
          <w:sz w:val="24"/>
          <w:szCs w:val="24"/>
        </w:rPr>
      </w:pPr>
      <w:r w:rsidRPr="002C172A">
        <w:rPr>
          <w:rFonts w:ascii="Arial" w:hAnsi="Arial" w:cs="Arial"/>
          <w:sz w:val="24"/>
          <w:szCs w:val="24"/>
        </w:rPr>
        <w:t>r</w:t>
      </w:r>
      <w:r w:rsidR="00A32C47" w:rsidRPr="002C172A">
        <w:rPr>
          <w:rFonts w:ascii="Arial" w:hAnsi="Arial" w:cs="Arial"/>
          <w:sz w:val="24"/>
          <w:szCs w:val="24"/>
        </w:rPr>
        <w:t xml:space="preserve">estore </w:t>
      </w:r>
      <w:r w:rsidR="001A5A89" w:rsidRPr="002C172A">
        <w:rPr>
          <w:rFonts w:ascii="Arial" w:hAnsi="Arial" w:cs="Arial"/>
          <w:sz w:val="24"/>
          <w:szCs w:val="24"/>
        </w:rPr>
        <w:t>confidence</w:t>
      </w:r>
    </w:p>
    <w:p w14:paraId="4EBD043E" w14:textId="6E3842AA" w:rsidR="001A5A89" w:rsidRPr="002C172A" w:rsidRDefault="00A32C47" w:rsidP="00A733B7">
      <w:pPr>
        <w:pStyle w:val="NormalWeb"/>
        <w:jc w:val="both"/>
        <w:rPr>
          <w:rFonts w:ascii="Arial" w:hAnsi="Arial" w:cs="Arial"/>
          <w:sz w:val="24"/>
          <w:szCs w:val="24"/>
        </w:rPr>
      </w:pPr>
      <w:r w:rsidRPr="002C172A">
        <w:rPr>
          <w:rFonts w:ascii="Arial" w:hAnsi="Arial" w:cs="Arial"/>
          <w:sz w:val="24"/>
          <w:szCs w:val="24"/>
        </w:rPr>
        <w:t xml:space="preserve">Once accurate information has been obtained, the </w:t>
      </w:r>
      <w:r w:rsidR="0038541A" w:rsidRPr="002C172A">
        <w:rPr>
          <w:rFonts w:ascii="Arial" w:hAnsi="Arial" w:cs="Arial"/>
          <w:sz w:val="24"/>
          <w:szCs w:val="24"/>
        </w:rPr>
        <w:t xml:space="preserve">Head of IT </w:t>
      </w:r>
      <w:r w:rsidRPr="002C172A">
        <w:rPr>
          <w:rFonts w:ascii="Arial" w:hAnsi="Arial" w:cs="Arial"/>
          <w:sz w:val="24"/>
          <w:szCs w:val="24"/>
        </w:rPr>
        <w:t xml:space="preserve">will recommend whether an </w:t>
      </w:r>
      <w:r w:rsidR="001A5A89" w:rsidRPr="002C172A">
        <w:rPr>
          <w:rFonts w:ascii="Arial" w:hAnsi="Arial" w:cs="Arial"/>
          <w:sz w:val="24"/>
          <w:szCs w:val="24"/>
        </w:rPr>
        <w:t xml:space="preserve">immediate response is necessary and, if so, </w:t>
      </w:r>
      <w:r w:rsidRPr="002C172A">
        <w:rPr>
          <w:rFonts w:ascii="Arial" w:hAnsi="Arial" w:cs="Arial"/>
          <w:sz w:val="24"/>
          <w:szCs w:val="24"/>
        </w:rPr>
        <w:t>will</w:t>
      </w:r>
      <w:r w:rsidR="001A5A89" w:rsidRPr="002C172A">
        <w:rPr>
          <w:rFonts w:ascii="Arial" w:hAnsi="Arial" w:cs="Arial"/>
          <w:sz w:val="24"/>
          <w:szCs w:val="24"/>
        </w:rPr>
        <w:t xml:space="preserve"> consult</w:t>
      </w:r>
      <w:r w:rsidRPr="002C172A">
        <w:rPr>
          <w:rFonts w:ascii="Arial" w:hAnsi="Arial" w:cs="Arial"/>
          <w:sz w:val="24"/>
          <w:szCs w:val="24"/>
        </w:rPr>
        <w:t xml:space="preserve"> with</w:t>
      </w:r>
      <w:r w:rsidR="001A5A89" w:rsidRPr="002C172A">
        <w:rPr>
          <w:rFonts w:ascii="Arial" w:hAnsi="Arial" w:cs="Arial"/>
          <w:sz w:val="24"/>
          <w:szCs w:val="24"/>
        </w:rPr>
        <w:t>:</w:t>
      </w:r>
    </w:p>
    <w:p w14:paraId="4DF14869" w14:textId="2F0CBB47" w:rsidR="000E73E0" w:rsidRPr="002C172A" w:rsidRDefault="000E73E0" w:rsidP="00A733B7">
      <w:pPr>
        <w:pStyle w:val="ListParagraph"/>
        <w:numPr>
          <w:ilvl w:val="0"/>
          <w:numId w:val="33"/>
        </w:numPr>
        <w:autoSpaceDE w:val="0"/>
        <w:autoSpaceDN w:val="0"/>
        <w:adjustRightInd w:val="0"/>
        <w:jc w:val="both"/>
        <w:rPr>
          <w:rFonts w:ascii="Arial" w:hAnsi="Arial" w:cs="Arial"/>
        </w:rPr>
      </w:pPr>
      <w:r w:rsidRPr="002C172A">
        <w:rPr>
          <w:rFonts w:ascii="Arial" w:hAnsi="Arial" w:cs="Arial"/>
        </w:rPr>
        <w:t>Chief Information Officer</w:t>
      </w:r>
    </w:p>
    <w:p w14:paraId="4458ADB8" w14:textId="7F6257EF" w:rsidR="0089452F" w:rsidRPr="002C172A" w:rsidRDefault="00CB3F46" w:rsidP="00A733B7">
      <w:pPr>
        <w:pStyle w:val="ListParagraph"/>
        <w:numPr>
          <w:ilvl w:val="0"/>
          <w:numId w:val="33"/>
        </w:numPr>
        <w:autoSpaceDE w:val="0"/>
        <w:autoSpaceDN w:val="0"/>
        <w:adjustRightInd w:val="0"/>
        <w:jc w:val="both"/>
        <w:rPr>
          <w:rFonts w:ascii="Arial" w:hAnsi="Arial" w:cs="Arial"/>
        </w:rPr>
      </w:pPr>
      <w:r w:rsidRPr="002C172A">
        <w:rPr>
          <w:rFonts w:ascii="Arial" w:hAnsi="Arial" w:cs="Arial"/>
        </w:rPr>
        <w:t xml:space="preserve">Chief </w:t>
      </w:r>
      <w:r w:rsidR="00D5493A" w:rsidRPr="002C172A">
        <w:rPr>
          <w:rFonts w:ascii="Arial" w:hAnsi="Arial" w:cs="Arial"/>
        </w:rPr>
        <w:t>Operating</w:t>
      </w:r>
      <w:r w:rsidRPr="002C172A">
        <w:rPr>
          <w:rFonts w:ascii="Arial" w:hAnsi="Arial" w:cs="Arial"/>
        </w:rPr>
        <w:t xml:space="preserve"> Officer</w:t>
      </w:r>
    </w:p>
    <w:p w14:paraId="190D349A" w14:textId="77777777" w:rsidR="0089452F" w:rsidRPr="002C172A" w:rsidRDefault="0089452F" w:rsidP="00A733B7">
      <w:pPr>
        <w:pStyle w:val="ListParagraph"/>
        <w:numPr>
          <w:ilvl w:val="0"/>
          <w:numId w:val="33"/>
        </w:numPr>
        <w:autoSpaceDE w:val="0"/>
        <w:autoSpaceDN w:val="0"/>
        <w:adjustRightInd w:val="0"/>
        <w:jc w:val="both"/>
        <w:rPr>
          <w:rFonts w:ascii="Arial" w:hAnsi="Arial" w:cs="Arial"/>
        </w:rPr>
      </w:pPr>
      <w:r w:rsidRPr="002C172A">
        <w:rPr>
          <w:rFonts w:ascii="Arial" w:hAnsi="Arial" w:cs="Arial"/>
        </w:rPr>
        <w:t>Head of Legal Services, Governance and Risk</w:t>
      </w:r>
    </w:p>
    <w:p w14:paraId="2AA7B9BC" w14:textId="7AD4667B" w:rsidR="00A32C47" w:rsidRPr="002C172A" w:rsidRDefault="004F191D" w:rsidP="00A733B7">
      <w:pPr>
        <w:pStyle w:val="NormalWeb"/>
        <w:jc w:val="both"/>
        <w:rPr>
          <w:rFonts w:ascii="Arial" w:hAnsi="Arial" w:cs="Arial"/>
          <w:sz w:val="24"/>
          <w:szCs w:val="24"/>
        </w:rPr>
      </w:pPr>
      <w:r w:rsidRPr="002C172A">
        <w:rPr>
          <w:rFonts w:ascii="Arial" w:hAnsi="Arial" w:cs="Arial"/>
          <w:sz w:val="24"/>
          <w:szCs w:val="24"/>
        </w:rPr>
        <w:t xml:space="preserve">The relevant groups to be notified of an incident will be identified. </w:t>
      </w:r>
      <w:r w:rsidR="00A32C47" w:rsidRPr="002C172A">
        <w:rPr>
          <w:rFonts w:ascii="Arial" w:hAnsi="Arial" w:cs="Arial"/>
          <w:sz w:val="24"/>
          <w:szCs w:val="24"/>
        </w:rPr>
        <w:t xml:space="preserve">It </w:t>
      </w:r>
      <w:r w:rsidRPr="002C172A">
        <w:rPr>
          <w:rFonts w:ascii="Arial" w:hAnsi="Arial" w:cs="Arial"/>
          <w:sz w:val="24"/>
          <w:szCs w:val="24"/>
        </w:rPr>
        <w:t>will be</w:t>
      </w:r>
      <w:r w:rsidR="00A32C47" w:rsidRPr="002C172A">
        <w:rPr>
          <w:rFonts w:ascii="Arial" w:hAnsi="Arial" w:cs="Arial"/>
          <w:sz w:val="24"/>
          <w:szCs w:val="24"/>
        </w:rPr>
        <w:t xml:space="preserve"> important </w:t>
      </w:r>
      <w:r w:rsidRPr="002C172A">
        <w:rPr>
          <w:rFonts w:ascii="Arial" w:hAnsi="Arial" w:cs="Arial"/>
          <w:sz w:val="24"/>
          <w:szCs w:val="24"/>
        </w:rPr>
        <w:t>to keep administration, faculty</w:t>
      </w:r>
      <w:r w:rsidR="00A32C47" w:rsidRPr="002C172A">
        <w:rPr>
          <w:rFonts w:ascii="Arial" w:hAnsi="Arial" w:cs="Arial"/>
          <w:sz w:val="24"/>
          <w:szCs w:val="24"/>
        </w:rPr>
        <w:t xml:space="preserve"> staff</w:t>
      </w:r>
      <w:r w:rsidR="00CB3F46" w:rsidRPr="002C172A">
        <w:rPr>
          <w:rFonts w:ascii="Arial" w:hAnsi="Arial" w:cs="Arial"/>
          <w:sz w:val="24"/>
          <w:szCs w:val="24"/>
        </w:rPr>
        <w:t>,</w:t>
      </w:r>
      <w:r w:rsidR="00A32C47" w:rsidRPr="002C172A">
        <w:rPr>
          <w:rFonts w:ascii="Arial" w:hAnsi="Arial" w:cs="Arial"/>
          <w:sz w:val="24"/>
          <w:szCs w:val="24"/>
        </w:rPr>
        <w:t xml:space="preserve"> students</w:t>
      </w:r>
      <w:r w:rsidR="00CB3F46" w:rsidRPr="002C172A">
        <w:rPr>
          <w:rFonts w:ascii="Arial" w:hAnsi="Arial" w:cs="Arial"/>
          <w:sz w:val="24"/>
          <w:szCs w:val="24"/>
        </w:rPr>
        <w:t xml:space="preserve"> and apprentices</w:t>
      </w:r>
      <w:r w:rsidR="00A32C47" w:rsidRPr="002C172A">
        <w:rPr>
          <w:rFonts w:ascii="Arial" w:hAnsi="Arial" w:cs="Arial"/>
          <w:sz w:val="24"/>
          <w:szCs w:val="24"/>
        </w:rPr>
        <w:t xml:space="preserve"> informed of appropriate de</w:t>
      </w:r>
      <w:r w:rsidR="00A9374C" w:rsidRPr="002C172A">
        <w:rPr>
          <w:rFonts w:ascii="Arial" w:hAnsi="Arial" w:cs="Arial"/>
          <w:sz w:val="24"/>
          <w:szCs w:val="24"/>
        </w:rPr>
        <w:t>tails and actions taken by the U</w:t>
      </w:r>
      <w:r w:rsidR="00A32C47" w:rsidRPr="002C172A">
        <w:rPr>
          <w:rFonts w:ascii="Arial" w:hAnsi="Arial" w:cs="Arial"/>
          <w:sz w:val="24"/>
          <w:szCs w:val="24"/>
        </w:rPr>
        <w:t xml:space="preserve">niversity during </w:t>
      </w:r>
      <w:r w:rsidRPr="002C172A">
        <w:rPr>
          <w:rFonts w:ascii="Arial" w:hAnsi="Arial" w:cs="Arial"/>
          <w:sz w:val="24"/>
          <w:szCs w:val="24"/>
        </w:rPr>
        <w:t>an incident</w:t>
      </w:r>
      <w:r w:rsidR="00A32C47" w:rsidRPr="002C172A">
        <w:rPr>
          <w:rFonts w:ascii="Arial" w:hAnsi="Arial" w:cs="Arial"/>
          <w:sz w:val="24"/>
          <w:szCs w:val="24"/>
        </w:rPr>
        <w:t>.  Effective communications will help quell rumo</w:t>
      </w:r>
      <w:r w:rsidRPr="002C172A">
        <w:rPr>
          <w:rFonts w:ascii="Arial" w:hAnsi="Arial" w:cs="Arial"/>
          <w:sz w:val="24"/>
          <w:szCs w:val="24"/>
        </w:rPr>
        <w:t>u</w:t>
      </w:r>
      <w:r w:rsidR="00A32C47" w:rsidRPr="002C172A">
        <w:rPr>
          <w:rFonts w:ascii="Arial" w:hAnsi="Arial" w:cs="Arial"/>
          <w:sz w:val="24"/>
          <w:szCs w:val="24"/>
        </w:rPr>
        <w:t>rs, maintain morale, and ensure continued orderly operations of the university.</w:t>
      </w:r>
    </w:p>
    <w:p w14:paraId="7F8D2734" w14:textId="02862B6A" w:rsidR="004F191D" w:rsidRPr="002C172A" w:rsidRDefault="004F191D" w:rsidP="00A733B7">
      <w:pPr>
        <w:pStyle w:val="NormalWeb"/>
        <w:jc w:val="both"/>
        <w:rPr>
          <w:rFonts w:ascii="Arial" w:hAnsi="Arial" w:cs="Arial"/>
          <w:sz w:val="24"/>
          <w:szCs w:val="24"/>
        </w:rPr>
      </w:pPr>
      <w:r w:rsidRPr="002C172A">
        <w:rPr>
          <w:rFonts w:ascii="Arial" w:hAnsi="Arial" w:cs="Arial"/>
          <w:sz w:val="24"/>
          <w:szCs w:val="24"/>
        </w:rPr>
        <w:t>A designated spokesperson will be identified who will agree the content and timing of any communication issued by the University during an incident.</w:t>
      </w:r>
      <w:r w:rsidR="00A421F1" w:rsidRPr="002C172A">
        <w:rPr>
          <w:rFonts w:ascii="Arial" w:hAnsi="Arial" w:cs="Arial"/>
          <w:sz w:val="24"/>
          <w:szCs w:val="24"/>
        </w:rPr>
        <w:t xml:space="preserve"> Frequent updates will be provided to staff, students</w:t>
      </w:r>
      <w:r w:rsidR="00CB3F46" w:rsidRPr="002C172A">
        <w:rPr>
          <w:rFonts w:ascii="Arial" w:hAnsi="Arial" w:cs="Arial"/>
          <w:sz w:val="24"/>
          <w:szCs w:val="24"/>
        </w:rPr>
        <w:t>, apprentices</w:t>
      </w:r>
      <w:r w:rsidR="00A421F1" w:rsidRPr="002C172A">
        <w:rPr>
          <w:rFonts w:ascii="Arial" w:hAnsi="Arial" w:cs="Arial"/>
          <w:sz w:val="24"/>
          <w:szCs w:val="24"/>
        </w:rPr>
        <w:t xml:space="preserve"> and appropriate administrators.</w:t>
      </w:r>
    </w:p>
    <w:p w14:paraId="6525E1C9" w14:textId="77777777" w:rsidR="004F191D" w:rsidRPr="002C172A" w:rsidRDefault="004F191D" w:rsidP="00A733B7">
      <w:pPr>
        <w:pStyle w:val="NormalWeb"/>
        <w:jc w:val="both"/>
        <w:rPr>
          <w:rFonts w:ascii="Arial" w:hAnsi="Arial" w:cs="Arial"/>
          <w:sz w:val="24"/>
          <w:szCs w:val="24"/>
        </w:rPr>
      </w:pPr>
      <w:r w:rsidRPr="002C172A">
        <w:rPr>
          <w:rFonts w:ascii="Arial" w:hAnsi="Arial" w:cs="Arial"/>
          <w:sz w:val="24"/>
          <w:szCs w:val="24"/>
        </w:rPr>
        <w:t>The method of communicating will be determined by the facilities available. Potential methods of communication include:-</w:t>
      </w:r>
    </w:p>
    <w:p w14:paraId="7953CB6F" w14:textId="77777777" w:rsidR="004F191D" w:rsidRPr="002C172A" w:rsidRDefault="004F191D" w:rsidP="00A733B7">
      <w:pPr>
        <w:pStyle w:val="NormalWeb"/>
        <w:numPr>
          <w:ilvl w:val="0"/>
          <w:numId w:val="34"/>
        </w:numPr>
        <w:jc w:val="both"/>
        <w:rPr>
          <w:rFonts w:ascii="Arial" w:hAnsi="Arial" w:cs="Arial"/>
          <w:sz w:val="24"/>
          <w:szCs w:val="24"/>
        </w:rPr>
      </w:pPr>
      <w:r w:rsidRPr="002C172A">
        <w:rPr>
          <w:rFonts w:ascii="Arial" w:hAnsi="Arial" w:cs="Arial"/>
          <w:sz w:val="24"/>
          <w:szCs w:val="24"/>
        </w:rPr>
        <w:t>Notices on the University Web Site</w:t>
      </w:r>
    </w:p>
    <w:p w14:paraId="1EB0655A" w14:textId="77777777" w:rsidR="004F191D" w:rsidRPr="002C172A" w:rsidRDefault="004F191D" w:rsidP="00A733B7">
      <w:pPr>
        <w:pStyle w:val="NormalWeb"/>
        <w:numPr>
          <w:ilvl w:val="0"/>
          <w:numId w:val="34"/>
        </w:numPr>
        <w:jc w:val="both"/>
        <w:rPr>
          <w:rFonts w:ascii="Arial" w:hAnsi="Arial" w:cs="Arial"/>
          <w:sz w:val="24"/>
          <w:szCs w:val="24"/>
        </w:rPr>
      </w:pPr>
      <w:r w:rsidRPr="002C172A">
        <w:rPr>
          <w:rFonts w:ascii="Arial" w:hAnsi="Arial" w:cs="Arial"/>
          <w:sz w:val="24"/>
          <w:szCs w:val="24"/>
        </w:rPr>
        <w:t xml:space="preserve">Updates on key applications such as the </w:t>
      </w:r>
      <w:r w:rsidR="00062E6F" w:rsidRPr="002C172A">
        <w:rPr>
          <w:rFonts w:ascii="Arial" w:hAnsi="Arial" w:cs="Arial"/>
          <w:sz w:val="24"/>
          <w:szCs w:val="24"/>
        </w:rPr>
        <w:t>Student Record Management (SRM)</w:t>
      </w:r>
      <w:r w:rsidRPr="002C172A">
        <w:rPr>
          <w:rFonts w:ascii="Arial" w:hAnsi="Arial" w:cs="Arial"/>
          <w:sz w:val="24"/>
          <w:szCs w:val="24"/>
        </w:rPr>
        <w:t>, SITS and Moodle</w:t>
      </w:r>
    </w:p>
    <w:p w14:paraId="702CE344" w14:textId="416C63DC" w:rsidR="004F191D" w:rsidRPr="002C172A" w:rsidRDefault="004F191D" w:rsidP="00A733B7">
      <w:pPr>
        <w:pStyle w:val="NormalWeb"/>
        <w:numPr>
          <w:ilvl w:val="0"/>
          <w:numId w:val="34"/>
        </w:numPr>
        <w:jc w:val="both"/>
        <w:rPr>
          <w:rFonts w:ascii="Arial" w:hAnsi="Arial" w:cs="Arial"/>
          <w:sz w:val="24"/>
          <w:szCs w:val="24"/>
        </w:rPr>
      </w:pPr>
      <w:r w:rsidRPr="002C172A">
        <w:rPr>
          <w:rFonts w:ascii="Arial" w:hAnsi="Arial" w:cs="Arial"/>
          <w:sz w:val="24"/>
          <w:szCs w:val="24"/>
        </w:rPr>
        <w:t xml:space="preserve">Telephone updates to key areas such as </w:t>
      </w:r>
      <w:r w:rsidR="00074849" w:rsidRPr="002C172A">
        <w:rPr>
          <w:rFonts w:ascii="Arial" w:hAnsi="Arial" w:cs="Arial"/>
          <w:sz w:val="24"/>
          <w:szCs w:val="24"/>
        </w:rPr>
        <w:t>Student Administration, Faculty Offices</w:t>
      </w:r>
      <w:r w:rsidRPr="002C172A">
        <w:rPr>
          <w:rFonts w:ascii="Arial" w:hAnsi="Arial" w:cs="Arial"/>
          <w:sz w:val="24"/>
          <w:szCs w:val="24"/>
        </w:rPr>
        <w:t xml:space="preserve">, Finance, Library, Student Union, </w:t>
      </w:r>
      <w:r w:rsidR="003A7745" w:rsidRPr="002C172A">
        <w:rPr>
          <w:rFonts w:ascii="Arial" w:hAnsi="Arial" w:cs="Arial"/>
          <w:sz w:val="24"/>
          <w:szCs w:val="24"/>
        </w:rPr>
        <w:t>People Services</w:t>
      </w:r>
      <w:r w:rsidRPr="002C172A">
        <w:rPr>
          <w:rFonts w:ascii="Arial" w:hAnsi="Arial" w:cs="Arial"/>
          <w:sz w:val="24"/>
          <w:szCs w:val="24"/>
        </w:rPr>
        <w:t>, Telephone Switchboard</w:t>
      </w:r>
    </w:p>
    <w:p w14:paraId="0517A30A" w14:textId="77777777" w:rsidR="004F191D" w:rsidRPr="002C172A" w:rsidRDefault="004F191D" w:rsidP="00A733B7">
      <w:pPr>
        <w:pStyle w:val="NormalWeb"/>
        <w:numPr>
          <w:ilvl w:val="0"/>
          <w:numId w:val="34"/>
        </w:numPr>
        <w:jc w:val="both"/>
        <w:rPr>
          <w:rFonts w:ascii="Arial" w:hAnsi="Arial" w:cs="Arial"/>
          <w:sz w:val="24"/>
          <w:szCs w:val="24"/>
        </w:rPr>
      </w:pPr>
      <w:r w:rsidRPr="002C172A">
        <w:rPr>
          <w:rFonts w:ascii="Arial" w:hAnsi="Arial" w:cs="Arial"/>
          <w:sz w:val="24"/>
          <w:szCs w:val="24"/>
        </w:rPr>
        <w:t>Recorded messages on telephones</w:t>
      </w:r>
    </w:p>
    <w:p w14:paraId="76D66982" w14:textId="77777777" w:rsidR="004F191D" w:rsidRPr="002C172A" w:rsidRDefault="004F191D" w:rsidP="00A733B7">
      <w:pPr>
        <w:pStyle w:val="NormalWeb"/>
        <w:numPr>
          <w:ilvl w:val="0"/>
          <w:numId w:val="34"/>
        </w:numPr>
        <w:jc w:val="both"/>
        <w:rPr>
          <w:rFonts w:ascii="Arial" w:hAnsi="Arial" w:cs="Arial"/>
          <w:sz w:val="24"/>
          <w:szCs w:val="24"/>
        </w:rPr>
      </w:pPr>
      <w:r w:rsidRPr="002C172A">
        <w:rPr>
          <w:rFonts w:ascii="Arial" w:hAnsi="Arial" w:cs="Arial"/>
          <w:sz w:val="24"/>
          <w:szCs w:val="24"/>
        </w:rPr>
        <w:t>Posters in key areas such as Library, Halls of Residence, Building Reception areas, classrooms</w:t>
      </w:r>
    </w:p>
    <w:p w14:paraId="1A9A86E2" w14:textId="77777777" w:rsidR="004F191D" w:rsidRPr="002C172A" w:rsidRDefault="004F191D" w:rsidP="00A733B7">
      <w:pPr>
        <w:pStyle w:val="NormalWeb"/>
        <w:numPr>
          <w:ilvl w:val="0"/>
          <w:numId w:val="34"/>
        </w:numPr>
        <w:jc w:val="both"/>
        <w:rPr>
          <w:rFonts w:ascii="Arial" w:hAnsi="Arial" w:cs="Arial"/>
          <w:sz w:val="24"/>
          <w:szCs w:val="24"/>
        </w:rPr>
      </w:pPr>
      <w:r w:rsidRPr="002C172A">
        <w:rPr>
          <w:rFonts w:ascii="Arial" w:hAnsi="Arial" w:cs="Arial"/>
          <w:sz w:val="24"/>
          <w:szCs w:val="24"/>
        </w:rPr>
        <w:t>Personal visits to appropriate areas of the University</w:t>
      </w:r>
    </w:p>
    <w:p w14:paraId="353539E2" w14:textId="56ECDC0F" w:rsidR="00A32C47" w:rsidRDefault="00A421F1" w:rsidP="00A733B7">
      <w:pPr>
        <w:pStyle w:val="NormalWeb"/>
        <w:jc w:val="both"/>
        <w:rPr>
          <w:rFonts w:ascii="Arial" w:hAnsi="Arial" w:cs="Arial"/>
          <w:sz w:val="24"/>
          <w:szCs w:val="24"/>
        </w:rPr>
      </w:pPr>
      <w:r w:rsidRPr="002C172A">
        <w:rPr>
          <w:rFonts w:ascii="Arial" w:hAnsi="Arial" w:cs="Arial"/>
          <w:sz w:val="24"/>
          <w:szCs w:val="24"/>
        </w:rPr>
        <w:t>Following any incident, appropriate action must take place</w:t>
      </w:r>
      <w:r w:rsidR="00A9374C" w:rsidRPr="002C172A">
        <w:rPr>
          <w:rFonts w:ascii="Arial" w:hAnsi="Arial" w:cs="Arial"/>
          <w:sz w:val="24"/>
          <w:szCs w:val="24"/>
        </w:rPr>
        <w:t xml:space="preserve"> to ensure that members of the U</w:t>
      </w:r>
      <w:r w:rsidRPr="002C172A">
        <w:rPr>
          <w:rFonts w:ascii="Arial" w:hAnsi="Arial" w:cs="Arial"/>
          <w:sz w:val="24"/>
          <w:szCs w:val="24"/>
        </w:rPr>
        <w:t>niversity community, and others as necessary, receive information to bring closure to the incident.  Consideration will also be given to identifying and implementing measures to improve the action plan used during the incident.</w:t>
      </w:r>
    </w:p>
    <w:p w14:paraId="57C30E47" w14:textId="77777777" w:rsidR="002C172A" w:rsidRPr="002C172A" w:rsidRDefault="002C172A" w:rsidP="00A733B7">
      <w:pPr>
        <w:pStyle w:val="NormalWeb"/>
        <w:jc w:val="both"/>
        <w:rPr>
          <w:rStyle w:val="Strong"/>
          <w:rFonts w:ascii="Arial" w:hAnsi="Arial" w:cs="Arial"/>
          <w:sz w:val="24"/>
          <w:szCs w:val="24"/>
        </w:rPr>
      </w:pPr>
    </w:p>
    <w:p w14:paraId="03184C64" w14:textId="77777777" w:rsidR="00050887" w:rsidRPr="002C172A" w:rsidRDefault="00591570" w:rsidP="00A733B7">
      <w:pPr>
        <w:pStyle w:val="Heading2"/>
        <w:numPr>
          <w:ilvl w:val="0"/>
          <w:numId w:val="6"/>
        </w:numPr>
        <w:jc w:val="both"/>
        <w:rPr>
          <w:i w:val="0"/>
          <w:kern w:val="32"/>
          <w:sz w:val="24"/>
          <w:szCs w:val="24"/>
          <w:lang w:eastAsia="en-US"/>
        </w:rPr>
      </w:pPr>
      <w:r w:rsidRPr="002C172A">
        <w:rPr>
          <w:i w:val="0"/>
          <w:kern w:val="32"/>
          <w:sz w:val="24"/>
          <w:szCs w:val="24"/>
          <w:lang w:eastAsia="en-US"/>
        </w:rPr>
        <w:lastRenderedPageBreak/>
        <w:t>Management</w:t>
      </w:r>
      <w:r w:rsidR="00A02943" w:rsidRPr="002C172A">
        <w:rPr>
          <w:i w:val="0"/>
          <w:kern w:val="32"/>
          <w:sz w:val="24"/>
          <w:szCs w:val="24"/>
          <w:lang w:eastAsia="en-US"/>
        </w:rPr>
        <w:t xml:space="preserve"> Details</w:t>
      </w:r>
    </w:p>
    <w:p w14:paraId="56374A14" w14:textId="77777777" w:rsidR="00BE37FE" w:rsidRPr="002C172A" w:rsidRDefault="00BE37FE" w:rsidP="00A733B7">
      <w:pPr>
        <w:jc w:val="both"/>
        <w:rPr>
          <w:rFonts w:ascii="Arial" w:hAnsi="Arial" w:cs="Arial"/>
          <w:lang w:eastAsia="en-US"/>
        </w:rPr>
      </w:pPr>
    </w:p>
    <w:p w14:paraId="0694BB23" w14:textId="12ABCA34" w:rsidR="00BE37FE" w:rsidRPr="002C172A" w:rsidRDefault="005942AD" w:rsidP="00A733B7">
      <w:pPr>
        <w:autoSpaceDE w:val="0"/>
        <w:autoSpaceDN w:val="0"/>
        <w:adjustRightInd w:val="0"/>
        <w:jc w:val="both"/>
        <w:rPr>
          <w:rFonts w:ascii="Arial" w:hAnsi="Arial" w:cs="Arial"/>
          <w:b/>
          <w:bCs/>
          <w:color w:val="000000"/>
        </w:rPr>
      </w:pPr>
      <w:r w:rsidRPr="002C172A">
        <w:rPr>
          <w:rFonts w:ascii="Arial" w:hAnsi="Arial" w:cs="Arial"/>
          <w:b/>
          <w:bCs/>
          <w:color w:val="000000"/>
        </w:rPr>
        <w:t>Chief Information Officer</w:t>
      </w:r>
    </w:p>
    <w:tbl>
      <w:tblPr>
        <w:tblStyle w:val="TableGrid"/>
        <w:tblW w:w="0" w:type="auto"/>
        <w:tblLook w:val="04A0" w:firstRow="1" w:lastRow="0" w:firstColumn="1" w:lastColumn="0" w:noHBand="0" w:noVBand="1"/>
      </w:tblPr>
      <w:tblGrid>
        <w:gridCol w:w="2518"/>
        <w:gridCol w:w="5699"/>
      </w:tblGrid>
      <w:tr w:rsidR="00BE37FE" w:rsidRPr="002C172A" w14:paraId="04EF0B0D" w14:textId="77777777" w:rsidTr="00A733B7">
        <w:tc>
          <w:tcPr>
            <w:tcW w:w="2518" w:type="dxa"/>
          </w:tcPr>
          <w:p w14:paraId="72DBD217" w14:textId="77777777" w:rsidR="00BE37FE" w:rsidRPr="002C172A" w:rsidRDefault="00BE37FE" w:rsidP="002C172A">
            <w:pPr>
              <w:autoSpaceDE w:val="0"/>
              <w:autoSpaceDN w:val="0"/>
              <w:adjustRightInd w:val="0"/>
              <w:rPr>
                <w:rFonts w:ascii="Arial" w:hAnsi="Arial" w:cs="Arial"/>
                <w:b/>
                <w:bCs/>
                <w:color w:val="000000"/>
              </w:rPr>
            </w:pPr>
            <w:r w:rsidRPr="002C172A">
              <w:rPr>
                <w:rFonts w:ascii="Arial" w:hAnsi="Arial" w:cs="Arial"/>
                <w:b/>
                <w:bCs/>
                <w:color w:val="000000"/>
              </w:rPr>
              <w:t>Home Phone Number</w:t>
            </w:r>
          </w:p>
        </w:tc>
        <w:tc>
          <w:tcPr>
            <w:tcW w:w="5699" w:type="dxa"/>
          </w:tcPr>
          <w:p w14:paraId="7617AA59" w14:textId="066BB3A3" w:rsidR="00BE37FE" w:rsidRPr="002C172A" w:rsidRDefault="00640E87" w:rsidP="00A733B7">
            <w:pPr>
              <w:autoSpaceDE w:val="0"/>
              <w:autoSpaceDN w:val="0"/>
              <w:adjustRightInd w:val="0"/>
              <w:jc w:val="both"/>
              <w:rPr>
                <w:rFonts w:ascii="Arial" w:hAnsi="Arial" w:cs="Arial"/>
                <w:bCs/>
                <w:color w:val="000000"/>
              </w:rPr>
            </w:pPr>
            <w:r w:rsidRPr="002C172A">
              <w:rPr>
                <w:rFonts w:ascii="Arial" w:hAnsi="Arial" w:cs="Arial"/>
                <w:bCs/>
                <w:color w:val="000000"/>
              </w:rPr>
              <w:t>07720072778</w:t>
            </w:r>
          </w:p>
        </w:tc>
      </w:tr>
      <w:tr w:rsidR="00BE37FE" w:rsidRPr="002C172A" w14:paraId="7B8CC3AA" w14:textId="77777777" w:rsidTr="00A733B7">
        <w:tc>
          <w:tcPr>
            <w:tcW w:w="2518" w:type="dxa"/>
          </w:tcPr>
          <w:p w14:paraId="6187A8CB" w14:textId="77777777" w:rsidR="00BE37FE" w:rsidRPr="002C172A" w:rsidRDefault="00BE37FE" w:rsidP="002C172A">
            <w:pPr>
              <w:autoSpaceDE w:val="0"/>
              <w:autoSpaceDN w:val="0"/>
              <w:adjustRightInd w:val="0"/>
              <w:rPr>
                <w:rFonts w:ascii="Arial" w:hAnsi="Arial" w:cs="Arial"/>
                <w:b/>
                <w:bCs/>
                <w:color w:val="000000"/>
              </w:rPr>
            </w:pPr>
            <w:r w:rsidRPr="002C172A">
              <w:rPr>
                <w:rFonts w:ascii="Arial" w:hAnsi="Arial" w:cs="Arial"/>
                <w:b/>
                <w:bCs/>
                <w:color w:val="000000"/>
              </w:rPr>
              <w:t>Mobile Phone Number</w:t>
            </w:r>
          </w:p>
        </w:tc>
        <w:tc>
          <w:tcPr>
            <w:tcW w:w="5699" w:type="dxa"/>
          </w:tcPr>
          <w:p w14:paraId="2C6360FE" w14:textId="6CD73686" w:rsidR="00BE37FE" w:rsidRPr="002C172A" w:rsidRDefault="00640E87" w:rsidP="00A733B7">
            <w:pPr>
              <w:autoSpaceDE w:val="0"/>
              <w:autoSpaceDN w:val="0"/>
              <w:adjustRightInd w:val="0"/>
              <w:jc w:val="both"/>
              <w:rPr>
                <w:rFonts w:ascii="Arial" w:hAnsi="Arial" w:cs="Arial"/>
                <w:bCs/>
                <w:color w:val="000000"/>
              </w:rPr>
            </w:pPr>
            <w:r w:rsidRPr="002C172A">
              <w:rPr>
                <w:rFonts w:ascii="Arial" w:hAnsi="Arial" w:cs="Arial"/>
                <w:bCs/>
                <w:color w:val="000000"/>
              </w:rPr>
              <w:t>07720072778</w:t>
            </w:r>
          </w:p>
        </w:tc>
      </w:tr>
      <w:tr w:rsidR="00BE37FE" w:rsidRPr="002C172A" w14:paraId="1417E4BB" w14:textId="77777777" w:rsidTr="00A733B7">
        <w:tc>
          <w:tcPr>
            <w:tcW w:w="2518" w:type="dxa"/>
          </w:tcPr>
          <w:p w14:paraId="623B5754" w14:textId="1753A95E" w:rsidR="00BE37FE" w:rsidRPr="002C172A" w:rsidRDefault="00CE7239" w:rsidP="002C172A">
            <w:pPr>
              <w:autoSpaceDE w:val="0"/>
              <w:autoSpaceDN w:val="0"/>
              <w:adjustRightInd w:val="0"/>
              <w:rPr>
                <w:rFonts w:ascii="Arial" w:hAnsi="Arial" w:cs="Arial"/>
                <w:b/>
                <w:bCs/>
                <w:color w:val="000000"/>
              </w:rPr>
            </w:pPr>
            <w:r w:rsidRPr="002C172A">
              <w:rPr>
                <w:rFonts w:ascii="Arial" w:hAnsi="Arial" w:cs="Arial"/>
                <w:b/>
                <w:bCs/>
                <w:color w:val="000000"/>
              </w:rPr>
              <w:t xml:space="preserve"> Work email</w:t>
            </w:r>
          </w:p>
        </w:tc>
        <w:tc>
          <w:tcPr>
            <w:tcW w:w="5699" w:type="dxa"/>
          </w:tcPr>
          <w:p w14:paraId="1992140D" w14:textId="1D4C5235" w:rsidR="00BE37FE" w:rsidRPr="002C172A" w:rsidRDefault="00CE7239" w:rsidP="00A733B7">
            <w:pPr>
              <w:autoSpaceDE w:val="0"/>
              <w:autoSpaceDN w:val="0"/>
              <w:adjustRightInd w:val="0"/>
              <w:jc w:val="both"/>
              <w:rPr>
                <w:rFonts w:ascii="Arial" w:hAnsi="Arial" w:cs="Arial"/>
                <w:bCs/>
                <w:color w:val="000000"/>
              </w:rPr>
            </w:pPr>
            <w:r w:rsidRPr="002C172A">
              <w:rPr>
                <w:rFonts w:ascii="Arial" w:hAnsi="Arial" w:cs="Arial"/>
                <w:bCs/>
                <w:color w:val="000000"/>
              </w:rPr>
              <w:t xml:space="preserve"> crossj1@hope.ac.uk</w:t>
            </w:r>
          </w:p>
        </w:tc>
      </w:tr>
    </w:tbl>
    <w:p w14:paraId="395DA4DF" w14:textId="3547FFDE" w:rsidR="008145AB" w:rsidRPr="002C172A" w:rsidRDefault="008145AB" w:rsidP="00A733B7">
      <w:pPr>
        <w:autoSpaceDE w:val="0"/>
        <w:autoSpaceDN w:val="0"/>
        <w:adjustRightInd w:val="0"/>
        <w:jc w:val="both"/>
        <w:rPr>
          <w:rFonts w:ascii="Arial" w:hAnsi="Arial" w:cs="Arial"/>
          <w:b/>
          <w:bCs/>
          <w:color w:val="000000"/>
        </w:rPr>
      </w:pPr>
    </w:p>
    <w:p w14:paraId="1FE6115A" w14:textId="41FC6279" w:rsidR="00232B5B" w:rsidRPr="002C172A" w:rsidRDefault="00232B5B" w:rsidP="00232B5B">
      <w:pPr>
        <w:autoSpaceDE w:val="0"/>
        <w:autoSpaceDN w:val="0"/>
        <w:adjustRightInd w:val="0"/>
        <w:jc w:val="both"/>
        <w:rPr>
          <w:rFonts w:ascii="Arial" w:hAnsi="Arial" w:cs="Arial"/>
          <w:b/>
          <w:bCs/>
          <w:color w:val="000000"/>
        </w:rPr>
      </w:pPr>
      <w:r w:rsidRPr="002C172A">
        <w:rPr>
          <w:rFonts w:ascii="Arial" w:hAnsi="Arial" w:cs="Arial"/>
          <w:b/>
          <w:bCs/>
          <w:color w:val="000000"/>
        </w:rPr>
        <w:t xml:space="preserve">Alternative </w:t>
      </w:r>
      <w:r w:rsidR="0061768C" w:rsidRPr="002C172A">
        <w:rPr>
          <w:rFonts w:ascii="Arial" w:hAnsi="Arial" w:cs="Arial"/>
          <w:b/>
          <w:bCs/>
          <w:color w:val="000000"/>
        </w:rPr>
        <w:t xml:space="preserve">Senior </w:t>
      </w:r>
      <w:r w:rsidRPr="002C172A">
        <w:rPr>
          <w:rFonts w:ascii="Arial" w:hAnsi="Arial" w:cs="Arial"/>
          <w:b/>
          <w:bCs/>
          <w:color w:val="000000"/>
        </w:rPr>
        <w:t xml:space="preserve">Management </w:t>
      </w:r>
    </w:p>
    <w:tbl>
      <w:tblPr>
        <w:tblStyle w:val="TableGrid"/>
        <w:tblW w:w="0" w:type="auto"/>
        <w:tblLook w:val="04A0" w:firstRow="1" w:lastRow="0" w:firstColumn="1" w:lastColumn="0" w:noHBand="0" w:noVBand="1"/>
      </w:tblPr>
      <w:tblGrid>
        <w:gridCol w:w="2518"/>
        <w:gridCol w:w="5699"/>
      </w:tblGrid>
      <w:tr w:rsidR="00232B5B" w:rsidRPr="002C172A" w14:paraId="134C0C4B" w14:textId="77777777" w:rsidTr="001726E7">
        <w:tc>
          <w:tcPr>
            <w:tcW w:w="2518" w:type="dxa"/>
          </w:tcPr>
          <w:p w14:paraId="58346F14" w14:textId="77777777" w:rsidR="00232B5B" w:rsidRPr="002C172A" w:rsidRDefault="00232B5B" w:rsidP="002C172A">
            <w:pPr>
              <w:autoSpaceDE w:val="0"/>
              <w:autoSpaceDN w:val="0"/>
              <w:adjustRightInd w:val="0"/>
              <w:rPr>
                <w:rFonts w:ascii="Arial" w:hAnsi="Arial" w:cs="Arial"/>
                <w:b/>
                <w:bCs/>
                <w:color w:val="000000"/>
              </w:rPr>
            </w:pPr>
            <w:r w:rsidRPr="002C172A">
              <w:rPr>
                <w:rFonts w:ascii="Arial" w:hAnsi="Arial" w:cs="Arial"/>
                <w:b/>
                <w:bCs/>
                <w:color w:val="000000"/>
              </w:rPr>
              <w:t>Home Phone Number</w:t>
            </w:r>
          </w:p>
        </w:tc>
        <w:tc>
          <w:tcPr>
            <w:tcW w:w="5699" w:type="dxa"/>
          </w:tcPr>
          <w:p w14:paraId="6E9633BF" w14:textId="47162810" w:rsidR="00232B5B" w:rsidRPr="002C172A" w:rsidRDefault="00232B5B" w:rsidP="001726E7">
            <w:pPr>
              <w:autoSpaceDE w:val="0"/>
              <w:autoSpaceDN w:val="0"/>
              <w:adjustRightInd w:val="0"/>
              <w:jc w:val="both"/>
              <w:rPr>
                <w:rFonts w:ascii="Arial" w:hAnsi="Arial" w:cs="Arial"/>
                <w:bCs/>
                <w:color w:val="000000"/>
              </w:rPr>
            </w:pPr>
            <w:r w:rsidRPr="002C172A">
              <w:rPr>
                <w:rFonts w:ascii="Arial" w:hAnsi="Arial" w:cs="Arial"/>
                <w:bCs/>
                <w:color w:val="000000"/>
              </w:rPr>
              <w:t>07736106184</w:t>
            </w:r>
          </w:p>
        </w:tc>
      </w:tr>
      <w:tr w:rsidR="00232B5B" w:rsidRPr="002C172A" w14:paraId="11A2FD62" w14:textId="77777777" w:rsidTr="001726E7">
        <w:tc>
          <w:tcPr>
            <w:tcW w:w="2518" w:type="dxa"/>
          </w:tcPr>
          <w:p w14:paraId="67804DEB" w14:textId="77777777" w:rsidR="00232B5B" w:rsidRPr="002C172A" w:rsidRDefault="00232B5B" w:rsidP="002C172A">
            <w:pPr>
              <w:autoSpaceDE w:val="0"/>
              <w:autoSpaceDN w:val="0"/>
              <w:adjustRightInd w:val="0"/>
              <w:rPr>
                <w:rFonts w:ascii="Arial" w:hAnsi="Arial" w:cs="Arial"/>
                <w:b/>
                <w:bCs/>
                <w:color w:val="000000"/>
              </w:rPr>
            </w:pPr>
            <w:r w:rsidRPr="002C172A">
              <w:rPr>
                <w:rFonts w:ascii="Arial" w:hAnsi="Arial" w:cs="Arial"/>
                <w:b/>
                <w:bCs/>
                <w:color w:val="000000"/>
              </w:rPr>
              <w:t>Mobile Phone Number</w:t>
            </w:r>
          </w:p>
        </w:tc>
        <w:tc>
          <w:tcPr>
            <w:tcW w:w="5699" w:type="dxa"/>
          </w:tcPr>
          <w:p w14:paraId="403A24CF" w14:textId="7D7445D5" w:rsidR="00232B5B" w:rsidRPr="002C172A" w:rsidRDefault="00232B5B" w:rsidP="001726E7">
            <w:pPr>
              <w:autoSpaceDE w:val="0"/>
              <w:autoSpaceDN w:val="0"/>
              <w:adjustRightInd w:val="0"/>
              <w:jc w:val="both"/>
              <w:rPr>
                <w:rFonts w:ascii="Arial" w:hAnsi="Arial" w:cs="Arial"/>
                <w:bCs/>
                <w:color w:val="000000"/>
              </w:rPr>
            </w:pPr>
            <w:r w:rsidRPr="002C172A">
              <w:rPr>
                <w:rFonts w:ascii="Arial" w:hAnsi="Arial" w:cs="Arial"/>
                <w:bCs/>
                <w:color w:val="000000"/>
              </w:rPr>
              <w:t>07736106184</w:t>
            </w:r>
          </w:p>
        </w:tc>
      </w:tr>
      <w:tr w:rsidR="00232B5B" w:rsidRPr="002C172A" w14:paraId="0C9D06C8" w14:textId="77777777" w:rsidTr="001726E7">
        <w:tc>
          <w:tcPr>
            <w:tcW w:w="2518" w:type="dxa"/>
          </w:tcPr>
          <w:p w14:paraId="34DF4675" w14:textId="77777777" w:rsidR="00232B5B" w:rsidRPr="002C172A" w:rsidRDefault="00232B5B" w:rsidP="002C172A">
            <w:pPr>
              <w:autoSpaceDE w:val="0"/>
              <w:autoSpaceDN w:val="0"/>
              <w:adjustRightInd w:val="0"/>
              <w:rPr>
                <w:rFonts w:ascii="Arial" w:hAnsi="Arial" w:cs="Arial"/>
                <w:b/>
                <w:bCs/>
                <w:color w:val="000000"/>
              </w:rPr>
            </w:pPr>
            <w:r w:rsidRPr="002C172A">
              <w:rPr>
                <w:rFonts w:ascii="Arial" w:hAnsi="Arial" w:cs="Arial"/>
                <w:b/>
                <w:bCs/>
                <w:color w:val="000000"/>
              </w:rPr>
              <w:t xml:space="preserve"> Work email</w:t>
            </w:r>
          </w:p>
        </w:tc>
        <w:tc>
          <w:tcPr>
            <w:tcW w:w="5699" w:type="dxa"/>
          </w:tcPr>
          <w:p w14:paraId="749ED6A2" w14:textId="06037881" w:rsidR="00232B5B" w:rsidRPr="002C172A" w:rsidRDefault="00232B5B" w:rsidP="001726E7">
            <w:pPr>
              <w:autoSpaceDE w:val="0"/>
              <w:autoSpaceDN w:val="0"/>
              <w:adjustRightInd w:val="0"/>
              <w:jc w:val="both"/>
              <w:rPr>
                <w:rFonts w:ascii="Arial" w:hAnsi="Arial" w:cs="Arial"/>
                <w:bCs/>
                <w:color w:val="000000"/>
              </w:rPr>
            </w:pPr>
            <w:r w:rsidRPr="002C172A">
              <w:rPr>
                <w:rFonts w:ascii="Arial" w:hAnsi="Arial" w:cs="Arial"/>
                <w:bCs/>
                <w:color w:val="000000"/>
              </w:rPr>
              <w:t xml:space="preserve"> </w:t>
            </w:r>
            <w:r w:rsidRPr="002C172A">
              <w:rPr>
                <w:rFonts w:ascii="Arial" w:hAnsi="Arial" w:cs="Arial"/>
                <w:shd w:val="clear" w:color="auto" w:fill="FFFFFF"/>
              </w:rPr>
              <w:t>stonej@hope.ac.uk</w:t>
            </w:r>
          </w:p>
        </w:tc>
      </w:tr>
    </w:tbl>
    <w:p w14:paraId="262FB5E0" w14:textId="0F611E21" w:rsidR="00232B5B" w:rsidRPr="002C172A" w:rsidRDefault="00232B5B" w:rsidP="00A733B7">
      <w:pPr>
        <w:autoSpaceDE w:val="0"/>
        <w:autoSpaceDN w:val="0"/>
        <w:adjustRightInd w:val="0"/>
        <w:jc w:val="both"/>
        <w:rPr>
          <w:rFonts w:ascii="Arial" w:hAnsi="Arial" w:cs="Arial"/>
          <w:b/>
          <w:bCs/>
          <w:color w:val="000000"/>
        </w:rPr>
      </w:pPr>
    </w:p>
    <w:p w14:paraId="6B179D65" w14:textId="478BB53A" w:rsidR="00D25F99" w:rsidRPr="002C172A" w:rsidRDefault="005A018D" w:rsidP="00A733B7">
      <w:pPr>
        <w:autoSpaceDE w:val="0"/>
        <w:autoSpaceDN w:val="0"/>
        <w:adjustRightInd w:val="0"/>
        <w:jc w:val="both"/>
        <w:rPr>
          <w:rFonts w:ascii="Arial" w:hAnsi="Arial" w:cs="Arial"/>
          <w:b/>
          <w:bCs/>
          <w:iCs/>
          <w:color w:val="000000"/>
        </w:rPr>
      </w:pPr>
      <w:r w:rsidRPr="002C172A">
        <w:rPr>
          <w:rFonts w:ascii="Arial" w:hAnsi="Arial" w:cs="Arial"/>
          <w:b/>
          <w:bCs/>
          <w:iCs/>
          <w:color w:val="000000"/>
        </w:rPr>
        <w:t>IT</w:t>
      </w:r>
      <w:r w:rsidR="00D25F99" w:rsidRPr="002C172A">
        <w:rPr>
          <w:rFonts w:ascii="Arial" w:hAnsi="Arial" w:cs="Arial"/>
          <w:b/>
          <w:bCs/>
          <w:iCs/>
          <w:color w:val="000000"/>
        </w:rPr>
        <w:t xml:space="preserve"> </w:t>
      </w:r>
      <w:r w:rsidR="000E21DA" w:rsidRPr="002C172A">
        <w:rPr>
          <w:rFonts w:ascii="Arial" w:hAnsi="Arial" w:cs="Arial"/>
          <w:b/>
          <w:bCs/>
          <w:iCs/>
          <w:color w:val="000000"/>
        </w:rPr>
        <w:t>Incident</w:t>
      </w:r>
      <w:r w:rsidR="00D25F99" w:rsidRPr="002C172A">
        <w:rPr>
          <w:rFonts w:ascii="Arial" w:hAnsi="Arial" w:cs="Arial"/>
          <w:b/>
          <w:bCs/>
          <w:iCs/>
          <w:color w:val="000000"/>
        </w:rPr>
        <w:t xml:space="preserve"> Team</w:t>
      </w:r>
      <w:r w:rsidR="000E21DA" w:rsidRPr="002C172A">
        <w:rPr>
          <w:rFonts w:ascii="Arial" w:hAnsi="Arial" w:cs="Arial"/>
          <w:b/>
          <w:bCs/>
          <w:iCs/>
          <w:color w:val="000000"/>
        </w:rPr>
        <w:t xml:space="preserve">: </w:t>
      </w:r>
    </w:p>
    <w:tbl>
      <w:tblPr>
        <w:tblStyle w:val="TableGrid"/>
        <w:tblW w:w="0" w:type="auto"/>
        <w:tblLook w:val="04A0" w:firstRow="1" w:lastRow="0" w:firstColumn="1" w:lastColumn="0" w:noHBand="0" w:noVBand="1"/>
      </w:tblPr>
      <w:tblGrid>
        <w:gridCol w:w="8217"/>
      </w:tblGrid>
      <w:tr w:rsidR="00A733B7" w:rsidRPr="002C172A" w14:paraId="3E36B113" w14:textId="77777777" w:rsidTr="00A733B7">
        <w:tc>
          <w:tcPr>
            <w:tcW w:w="8217" w:type="dxa"/>
          </w:tcPr>
          <w:p w14:paraId="48068C07" w14:textId="36E0CB7D" w:rsidR="00A733B7" w:rsidRPr="002C172A" w:rsidRDefault="00A733B7" w:rsidP="00A733B7">
            <w:pPr>
              <w:autoSpaceDE w:val="0"/>
              <w:autoSpaceDN w:val="0"/>
              <w:adjustRightInd w:val="0"/>
              <w:jc w:val="both"/>
              <w:rPr>
                <w:rFonts w:ascii="Arial" w:hAnsi="Arial" w:cs="Arial"/>
                <w:bCs/>
                <w:color w:val="000000"/>
              </w:rPr>
            </w:pPr>
            <w:r w:rsidRPr="002C172A">
              <w:rPr>
                <w:rFonts w:ascii="Arial" w:hAnsi="Arial" w:cs="Arial"/>
                <w:bCs/>
                <w:color w:val="000000"/>
              </w:rPr>
              <w:t>Chief Information Officer</w:t>
            </w:r>
          </w:p>
        </w:tc>
      </w:tr>
      <w:tr w:rsidR="00A733B7" w:rsidRPr="002C172A" w14:paraId="2A0538AD" w14:textId="77777777" w:rsidTr="00A733B7">
        <w:tc>
          <w:tcPr>
            <w:tcW w:w="8217" w:type="dxa"/>
          </w:tcPr>
          <w:p w14:paraId="0BE9F914" w14:textId="0E2F5617" w:rsidR="00A733B7" w:rsidRPr="002C172A" w:rsidRDefault="0061768C" w:rsidP="00A733B7">
            <w:pPr>
              <w:autoSpaceDE w:val="0"/>
              <w:autoSpaceDN w:val="0"/>
              <w:adjustRightInd w:val="0"/>
              <w:jc w:val="both"/>
              <w:rPr>
                <w:rFonts w:ascii="Arial" w:hAnsi="Arial" w:cs="Arial"/>
                <w:bCs/>
                <w:color w:val="000000"/>
              </w:rPr>
            </w:pPr>
            <w:r w:rsidRPr="002C172A">
              <w:rPr>
                <w:rFonts w:ascii="Arial" w:hAnsi="Arial" w:cs="Arial"/>
                <w:bCs/>
                <w:color w:val="000000"/>
              </w:rPr>
              <w:t xml:space="preserve">IT Technical Architect </w:t>
            </w:r>
          </w:p>
        </w:tc>
      </w:tr>
      <w:tr w:rsidR="00A733B7" w:rsidRPr="002C172A" w14:paraId="424C4023" w14:textId="77777777" w:rsidTr="00A733B7">
        <w:tc>
          <w:tcPr>
            <w:tcW w:w="8217" w:type="dxa"/>
          </w:tcPr>
          <w:p w14:paraId="59238258" w14:textId="49067271" w:rsidR="00A733B7" w:rsidRPr="002C172A" w:rsidRDefault="0061768C" w:rsidP="00A733B7">
            <w:pPr>
              <w:autoSpaceDE w:val="0"/>
              <w:autoSpaceDN w:val="0"/>
              <w:adjustRightInd w:val="0"/>
              <w:jc w:val="both"/>
              <w:rPr>
                <w:rFonts w:ascii="Arial" w:hAnsi="Arial" w:cs="Arial"/>
                <w:bCs/>
                <w:color w:val="000000"/>
              </w:rPr>
            </w:pPr>
            <w:r w:rsidRPr="002C172A">
              <w:rPr>
                <w:rFonts w:ascii="Arial" w:hAnsi="Arial" w:cs="Arial"/>
                <w:bCs/>
                <w:color w:val="000000"/>
              </w:rPr>
              <w:t>Desktop / AVA Team Leader</w:t>
            </w:r>
          </w:p>
        </w:tc>
      </w:tr>
      <w:tr w:rsidR="00A733B7" w:rsidRPr="002C172A" w14:paraId="2CA5ECB6" w14:textId="77777777" w:rsidTr="00A733B7">
        <w:tc>
          <w:tcPr>
            <w:tcW w:w="8217" w:type="dxa"/>
          </w:tcPr>
          <w:p w14:paraId="38BC58C2" w14:textId="6955BC68" w:rsidR="00A733B7" w:rsidRPr="002C172A" w:rsidRDefault="00A733B7" w:rsidP="00A733B7">
            <w:pPr>
              <w:autoSpaceDE w:val="0"/>
              <w:autoSpaceDN w:val="0"/>
              <w:adjustRightInd w:val="0"/>
              <w:jc w:val="both"/>
              <w:rPr>
                <w:rFonts w:ascii="Arial" w:hAnsi="Arial" w:cs="Arial"/>
                <w:bCs/>
                <w:color w:val="000000"/>
              </w:rPr>
            </w:pPr>
            <w:r w:rsidRPr="002C172A">
              <w:rPr>
                <w:rFonts w:ascii="Arial" w:hAnsi="Arial" w:cs="Arial"/>
                <w:bCs/>
                <w:color w:val="000000"/>
              </w:rPr>
              <w:t>Support Desk Manager</w:t>
            </w:r>
          </w:p>
        </w:tc>
      </w:tr>
    </w:tbl>
    <w:p w14:paraId="7476D19D" w14:textId="77777777" w:rsidR="00D25F99" w:rsidRPr="002C172A" w:rsidRDefault="00D25F99" w:rsidP="00A733B7">
      <w:pPr>
        <w:autoSpaceDE w:val="0"/>
        <w:autoSpaceDN w:val="0"/>
        <w:adjustRightInd w:val="0"/>
        <w:jc w:val="both"/>
        <w:rPr>
          <w:rFonts w:ascii="Arial" w:hAnsi="Arial" w:cs="Arial"/>
          <w:b/>
          <w:bCs/>
          <w:color w:val="000000"/>
        </w:rPr>
      </w:pPr>
    </w:p>
    <w:p w14:paraId="66495BF2" w14:textId="588ADF98" w:rsidR="00D25F99" w:rsidRPr="002C172A" w:rsidRDefault="00D25F99" w:rsidP="00A733B7">
      <w:pPr>
        <w:autoSpaceDE w:val="0"/>
        <w:autoSpaceDN w:val="0"/>
        <w:adjustRightInd w:val="0"/>
        <w:jc w:val="both"/>
        <w:rPr>
          <w:rFonts w:ascii="Arial" w:hAnsi="Arial" w:cs="Arial"/>
          <w:b/>
          <w:bCs/>
          <w:iCs/>
          <w:color w:val="000000"/>
        </w:rPr>
      </w:pPr>
      <w:r w:rsidRPr="002C172A">
        <w:rPr>
          <w:rFonts w:ascii="Arial" w:hAnsi="Arial" w:cs="Arial"/>
          <w:b/>
          <w:bCs/>
          <w:iCs/>
          <w:color w:val="000000"/>
        </w:rPr>
        <w:t xml:space="preserve">Major Incident </w:t>
      </w:r>
      <w:r w:rsidR="000E21DA" w:rsidRPr="002C172A">
        <w:rPr>
          <w:rFonts w:ascii="Arial" w:hAnsi="Arial" w:cs="Arial"/>
          <w:b/>
          <w:bCs/>
          <w:iCs/>
          <w:color w:val="000000"/>
        </w:rPr>
        <w:t xml:space="preserve">Management Team: </w:t>
      </w:r>
    </w:p>
    <w:tbl>
      <w:tblPr>
        <w:tblStyle w:val="TableGrid"/>
        <w:tblW w:w="0" w:type="auto"/>
        <w:tblLook w:val="04A0" w:firstRow="1" w:lastRow="0" w:firstColumn="1" w:lastColumn="0" w:noHBand="0" w:noVBand="1"/>
      </w:tblPr>
      <w:tblGrid>
        <w:gridCol w:w="8217"/>
      </w:tblGrid>
      <w:tr w:rsidR="00A733B7" w:rsidRPr="002C172A" w14:paraId="4B7CA669" w14:textId="77777777" w:rsidTr="00A733B7">
        <w:tc>
          <w:tcPr>
            <w:tcW w:w="8217" w:type="dxa"/>
          </w:tcPr>
          <w:p w14:paraId="23CEB183" w14:textId="2ABB576D" w:rsidR="00A733B7" w:rsidRPr="002C172A" w:rsidRDefault="00A733B7" w:rsidP="00A733B7">
            <w:pPr>
              <w:autoSpaceDE w:val="0"/>
              <w:autoSpaceDN w:val="0"/>
              <w:adjustRightInd w:val="0"/>
              <w:jc w:val="both"/>
              <w:rPr>
                <w:rFonts w:ascii="Arial" w:hAnsi="Arial" w:cs="Arial"/>
                <w:bCs/>
                <w:color w:val="000000"/>
              </w:rPr>
            </w:pPr>
            <w:r w:rsidRPr="002C172A">
              <w:rPr>
                <w:rFonts w:ascii="Arial" w:hAnsi="Arial" w:cs="Arial"/>
                <w:bCs/>
                <w:color w:val="000000"/>
              </w:rPr>
              <w:t>Vice Chancellor</w:t>
            </w:r>
          </w:p>
        </w:tc>
      </w:tr>
      <w:tr w:rsidR="00A733B7" w:rsidRPr="002C172A" w14:paraId="4D86D9B1" w14:textId="77777777" w:rsidTr="00A733B7">
        <w:trPr>
          <w:trHeight w:val="231"/>
        </w:trPr>
        <w:tc>
          <w:tcPr>
            <w:tcW w:w="8217" w:type="dxa"/>
          </w:tcPr>
          <w:p w14:paraId="59F956E1" w14:textId="4AD35251" w:rsidR="00A733B7" w:rsidRPr="002C172A" w:rsidRDefault="00A733B7" w:rsidP="00A733B7">
            <w:pPr>
              <w:autoSpaceDE w:val="0"/>
              <w:autoSpaceDN w:val="0"/>
              <w:adjustRightInd w:val="0"/>
              <w:jc w:val="both"/>
              <w:rPr>
                <w:rFonts w:ascii="Arial" w:hAnsi="Arial" w:cs="Arial"/>
              </w:rPr>
            </w:pPr>
            <w:r w:rsidRPr="002C172A">
              <w:rPr>
                <w:rFonts w:ascii="Arial" w:hAnsi="Arial" w:cs="Arial"/>
              </w:rPr>
              <w:t>Chief Operating Officer (COO)</w:t>
            </w:r>
          </w:p>
        </w:tc>
      </w:tr>
      <w:tr w:rsidR="00A733B7" w:rsidRPr="002C172A" w14:paraId="703534DD" w14:textId="77777777" w:rsidTr="00A733B7">
        <w:tc>
          <w:tcPr>
            <w:tcW w:w="8217" w:type="dxa"/>
          </w:tcPr>
          <w:p w14:paraId="267BA352" w14:textId="5C1FA3AD" w:rsidR="00A733B7" w:rsidRPr="002C172A" w:rsidRDefault="00A733B7" w:rsidP="00A733B7">
            <w:pPr>
              <w:autoSpaceDE w:val="0"/>
              <w:autoSpaceDN w:val="0"/>
              <w:adjustRightInd w:val="0"/>
              <w:jc w:val="both"/>
              <w:rPr>
                <w:rFonts w:ascii="Arial" w:hAnsi="Arial" w:cs="Arial"/>
              </w:rPr>
            </w:pPr>
            <w:r w:rsidRPr="002C172A">
              <w:rPr>
                <w:rFonts w:ascii="Arial" w:hAnsi="Arial" w:cs="Arial"/>
              </w:rPr>
              <w:t>Director of Estates</w:t>
            </w:r>
          </w:p>
        </w:tc>
      </w:tr>
      <w:tr w:rsidR="00A733B7" w:rsidRPr="002C172A" w14:paraId="7680A24A" w14:textId="77777777" w:rsidTr="00A733B7">
        <w:tc>
          <w:tcPr>
            <w:tcW w:w="8217" w:type="dxa"/>
          </w:tcPr>
          <w:p w14:paraId="7C201989" w14:textId="06593FEA" w:rsidR="00A733B7" w:rsidRPr="002C172A" w:rsidRDefault="00A733B7" w:rsidP="00A733B7">
            <w:pPr>
              <w:autoSpaceDE w:val="0"/>
              <w:autoSpaceDN w:val="0"/>
              <w:adjustRightInd w:val="0"/>
              <w:jc w:val="both"/>
              <w:rPr>
                <w:rFonts w:ascii="Arial" w:hAnsi="Arial" w:cs="Arial"/>
              </w:rPr>
            </w:pPr>
            <w:r w:rsidRPr="002C172A">
              <w:rPr>
                <w:rFonts w:ascii="Arial" w:hAnsi="Arial" w:cs="Arial"/>
              </w:rPr>
              <w:t>Head of Legal Services, Governance and Risk</w:t>
            </w:r>
          </w:p>
        </w:tc>
      </w:tr>
      <w:tr w:rsidR="00A733B7" w:rsidRPr="002C172A" w14:paraId="7547C682" w14:textId="77777777" w:rsidTr="00A733B7">
        <w:tc>
          <w:tcPr>
            <w:tcW w:w="8217" w:type="dxa"/>
          </w:tcPr>
          <w:p w14:paraId="6507BF6E" w14:textId="5228BD41" w:rsidR="00A733B7" w:rsidRPr="002C172A" w:rsidRDefault="00A733B7" w:rsidP="00A733B7">
            <w:pPr>
              <w:autoSpaceDE w:val="0"/>
              <w:autoSpaceDN w:val="0"/>
              <w:adjustRightInd w:val="0"/>
              <w:jc w:val="both"/>
              <w:rPr>
                <w:rFonts w:ascii="Arial" w:hAnsi="Arial" w:cs="Arial"/>
              </w:rPr>
            </w:pPr>
            <w:r w:rsidRPr="002C172A">
              <w:rPr>
                <w:rFonts w:ascii="Arial" w:hAnsi="Arial" w:cs="Arial"/>
              </w:rPr>
              <w:t>Deputy Vice Chancellor and Provost</w:t>
            </w:r>
          </w:p>
        </w:tc>
      </w:tr>
      <w:tr w:rsidR="00A733B7" w:rsidRPr="002C172A" w14:paraId="717B3494" w14:textId="77777777" w:rsidTr="00A733B7">
        <w:tc>
          <w:tcPr>
            <w:tcW w:w="8217" w:type="dxa"/>
          </w:tcPr>
          <w:p w14:paraId="14DCB0E6" w14:textId="413A628C" w:rsidR="00A733B7" w:rsidRPr="002C172A" w:rsidRDefault="00A733B7" w:rsidP="00A733B7">
            <w:pPr>
              <w:autoSpaceDE w:val="0"/>
              <w:autoSpaceDN w:val="0"/>
              <w:adjustRightInd w:val="0"/>
              <w:jc w:val="both"/>
              <w:rPr>
                <w:rFonts w:ascii="Arial" w:hAnsi="Arial" w:cs="Arial"/>
              </w:rPr>
            </w:pPr>
            <w:r w:rsidRPr="002C172A">
              <w:rPr>
                <w:rFonts w:ascii="Arial" w:hAnsi="Arial" w:cs="Arial"/>
              </w:rPr>
              <w:t xml:space="preserve">Head of Governance </w:t>
            </w:r>
          </w:p>
        </w:tc>
      </w:tr>
      <w:tr w:rsidR="00A733B7" w:rsidRPr="002C172A" w14:paraId="46F4B7C5" w14:textId="77777777" w:rsidTr="00A733B7">
        <w:tc>
          <w:tcPr>
            <w:tcW w:w="8217" w:type="dxa"/>
          </w:tcPr>
          <w:p w14:paraId="0934BAF3" w14:textId="77777777" w:rsidR="00A733B7" w:rsidRPr="002C172A" w:rsidRDefault="00A733B7" w:rsidP="00A733B7">
            <w:pPr>
              <w:autoSpaceDE w:val="0"/>
              <w:autoSpaceDN w:val="0"/>
              <w:adjustRightInd w:val="0"/>
              <w:jc w:val="both"/>
              <w:rPr>
                <w:rFonts w:ascii="Arial" w:hAnsi="Arial" w:cs="Arial"/>
              </w:rPr>
            </w:pPr>
            <w:r w:rsidRPr="002C172A">
              <w:rPr>
                <w:rFonts w:ascii="Arial" w:hAnsi="Arial" w:cs="Arial"/>
              </w:rPr>
              <w:t>Campus Manager</w:t>
            </w:r>
          </w:p>
        </w:tc>
      </w:tr>
    </w:tbl>
    <w:p w14:paraId="2F214AB6" w14:textId="77777777" w:rsidR="00591570" w:rsidRPr="002C172A" w:rsidRDefault="00591570" w:rsidP="00A733B7">
      <w:pPr>
        <w:jc w:val="both"/>
        <w:rPr>
          <w:rFonts w:ascii="Arial" w:hAnsi="Arial" w:cs="Arial"/>
          <w:lang w:eastAsia="en-US"/>
        </w:rPr>
      </w:pPr>
    </w:p>
    <w:p w14:paraId="2B3BF811" w14:textId="77777777" w:rsidR="0007786C" w:rsidRPr="002C172A" w:rsidRDefault="0007786C" w:rsidP="00A733B7">
      <w:pPr>
        <w:pStyle w:val="Heading2"/>
        <w:numPr>
          <w:ilvl w:val="0"/>
          <w:numId w:val="6"/>
        </w:numPr>
        <w:jc w:val="both"/>
        <w:rPr>
          <w:i w:val="0"/>
          <w:kern w:val="32"/>
          <w:sz w:val="24"/>
          <w:szCs w:val="24"/>
          <w:lang w:eastAsia="en-US"/>
        </w:rPr>
      </w:pPr>
      <w:r w:rsidRPr="002C172A">
        <w:rPr>
          <w:i w:val="0"/>
          <w:kern w:val="32"/>
          <w:sz w:val="24"/>
          <w:szCs w:val="24"/>
          <w:lang w:eastAsia="en-US"/>
        </w:rPr>
        <w:t>Staff / suppliers /</w:t>
      </w:r>
      <w:r w:rsidR="00A626A6" w:rsidRPr="002C172A">
        <w:rPr>
          <w:i w:val="0"/>
          <w:kern w:val="32"/>
          <w:sz w:val="24"/>
          <w:szCs w:val="24"/>
          <w:lang w:eastAsia="en-US"/>
        </w:rPr>
        <w:t xml:space="preserve"> access rights / keyholders</w:t>
      </w:r>
    </w:p>
    <w:p w14:paraId="77E05DAB" w14:textId="77777777" w:rsidR="0007786C" w:rsidRPr="002C172A" w:rsidRDefault="0007786C" w:rsidP="00A733B7">
      <w:pPr>
        <w:jc w:val="both"/>
        <w:rPr>
          <w:rFonts w:ascii="Arial" w:hAnsi="Arial" w:cs="Arial"/>
          <w:lang w:eastAsia="en-US"/>
        </w:rPr>
      </w:pPr>
    </w:p>
    <w:p w14:paraId="7576529E" w14:textId="77777777" w:rsidR="00591570" w:rsidRPr="002C172A" w:rsidRDefault="00591570" w:rsidP="00A733B7">
      <w:pPr>
        <w:autoSpaceDE w:val="0"/>
        <w:autoSpaceDN w:val="0"/>
        <w:adjustRightInd w:val="0"/>
        <w:jc w:val="both"/>
        <w:rPr>
          <w:rFonts w:ascii="Arial" w:hAnsi="Arial" w:cs="Arial"/>
          <w:b/>
          <w:bCs/>
          <w:iCs/>
        </w:rPr>
      </w:pPr>
      <w:r w:rsidRPr="002C172A">
        <w:rPr>
          <w:rFonts w:ascii="Arial" w:hAnsi="Arial" w:cs="Arial"/>
          <w:b/>
          <w:bCs/>
          <w:iCs/>
        </w:rPr>
        <w:t>Network / Server Recovery Team</w:t>
      </w:r>
    </w:p>
    <w:p w14:paraId="2A25313F" w14:textId="77777777" w:rsidR="00EC242E" w:rsidRPr="002C172A" w:rsidRDefault="00591570" w:rsidP="00A733B7">
      <w:pPr>
        <w:autoSpaceDE w:val="0"/>
        <w:autoSpaceDN w:val="0"/>
        <w:adjustRightInd w:val="0"/>
        <w:jc w:val="both"/>
        <w:rPr>
          <w:rFonts w:ascii="Arial" w:hAnsi="Arial" w:cs="Arial"/>
        </w:rPr>
      </w:pPr>
      <w:r w:rsidRPr="002C172A">
        <w:rPr>
          <w:rFonts w:ascii="Arial" w:hAnsi="Arial" w:cs="Arial"/>
        </w:rPr>
        <w:t xml:space="preserve">The Network / Server Recovery Team </w:t>
      </w:r>
      <w:r w:rsidR="001C05CF" w:rsidRPr="002C172A">
        <w:rPr>
          <w:rFonts w:ascii="Arial" w:hAnsi="Arial" w:cs="Arial"/>
        </w:rPr>
        <w:t>support</w:t>
      </w:r>
      <w:r w:rsidRPr="002C172A">
        <w:rPr>
          <w:rFonts w:ascii="Arial" w:hAnsi="Arial" w:cs="Arial"/>
        </w:rPr>
        <w:t xml:space="preserve"> the University central computing environment </w:t>
      </w:r>
      <w:r w:rsidR="00EC242E" w:rsidRPr="002C172A">
        <w:rPr>
          <w:rFonts w:ascii="Arial" w:hAnsi="Arial" w:cs="Arial"/>
        </w:rPr>
        <w:t xml:space="preserve">comprising of:- </w:t>
      </w:r>
    </w:p>
    <w:p w14:paraId="6FDF14A7" w14:textId="77777777" w:rsidR="00EC242E" w:rsidRPr="002C172A" w:rsidRDefault="00EC242E" w:rsidP="00A733B7">
      <w:pPr>
        <w:autoSpaceDE w:val="0"/>
        <w:autoSpaceDN w:val="0"/>
        <w:adjustRightInd w:val="0"/>
        <w:jc w:val="both"/>
        <w:rPr>
          <w:rFonts w:ascii="Arial" w:hAnsi="Arial" w:cs="Arial"/>
        </w:rPr>
      </w:pPr>
    </w:p>
    <w:p w14:paraId="5C28318B" w14:textId="77777777" w:rsidR="00591570" w:rsidRPr="002C172A" w:rsidRDefault="00591570" w:rsidP="00A733B7">
      <w:pPr>
        <w:pStyle w:val="ListParagraph"/>
        <w:numPr>
          <w:ilvl w:val="0"/>
          <w:numId w:val="13"/>
        </w:numPr>
        <w:autoSpaceDE w:val="0"/>
        <w:autoSpaceDN w:val="0"/>
        <w:adjustRightInd w:val="0"/>
        <w:jc w:val="both"/>
        <w:rPr>
          <w:rFonts w:ascii="Arial" w:hAnsi="Arial" w:cs="Arial"/>
        </w:rPr>
      </w:pPr>
      <w:r w:rsidRPr="002C172A">
        <w:rPr>
          <w:rFonts w:ascii="Arial" w:hAnsi="Arial" w:cs="Arial"/>
        </w:rPr>
        <w:t xml:space="preserve">the </w:t>
      </w:r>
      <w:r w:rsidR="00EC242E" w:rsidRPr="002C172A">
        <w:rPr>
          <w:rFonts w:ascii="Arial" w:hAnsi="Arial" w:cs="Arial"/>
        </w:rPr>
        <w:t xml:space="preserve">servers and storage devices </w:t>
      </w:r>
      <w:r w:rsidRPr="002C172A">
        <w:rPr>
          <w:rFonts w:ascii="Arial" w:hAnsi="Arial" w:cs="Arial"/>
        </w:rPr>
        <w:t>housed in FML a</w:t>
      </w:r>
      <w:r w:rsidR="00EC242E" w:rsidRPr="002C172A">
        <w:rPr>
          <w:rFonts w:ascii="Arial" w:hAnsi="Arial" w:cs="Arial"/>
        </w:rPr>
        <w:t>nd the Sheppard-Worlock Library</w:t>
      </w:r>
    </w:p>
    <w:p w14:paraId="0D018A79" w14:textId="2BA5E69C" w:rsidR="00EC242E" w:rsidRPr="002C172A" w:rsidRDefault="00EC242E" w:rsidP="00A733B7">
      <w:pPr>
        <w:pStyle w:val="ListParagraph"/>
        <w:numPr>
          <w:ilvl w:val="0"/>
          <w:numId w:val="13"/>
        </w:numPr>
        <w:autoSpaceDE w:val="0"/>
        <w:autoSpaceDN w:val="0"/>
        <w:adjustRightInd w:val="0"/>
        <w:jc w:val="both"/>
        <w:rPr>
          <w:rFonts w:ascii="Arial" w:hAnsi="Arial" w:cs="Arial"/>
        </w:rPr>
      </w:pPr>
      <w:r w:rsidRPr="002C172A">
        <w:rPr>
          <w:rFonts w:ascii="Arial" w:hAnsi="Arial" w:cs="Arial"/>
        </w:rPr>
        <w:t xml:space="preserve">network infrastructure including all </w:t>
      </w:r>
      <w:r w:rsidR="00A626A6" w:rsidRPr="002C172A">
        <w:rPr>
          <w:rFonts w:ascii="Arial" w:hAnsi="Arial" w:cs="Arial"/>
        </w:rPr>
        <w:t xml:space="preserve">fibres, </w:t>
      </w:r>
      <w:r w:rsidRPr="002C172A">
        <w:rPr>
          <w:rFonts w:ascii="Arial" w:hAnsi="Arial" w:cs="Arial"/>
        </w:rPr>
        <w:t>cabling, switches, routers and network applications</w:t>
      </w:r>
    </w:p>
    <w:p w14:paraId="168CB63B" w14:textId="77777777" w:rsidR="00A733B7" w:rsidRPr="002C172A" w:rsidRDefault="00A733B7" w:rsidP="00A733B7">
      <w:pPr>
        <w:pStyle w:val="ListParagraph"/>
        <w:autoSpaceDE w:val="0"/>
        <w:autoSpaceDN w:val="0"/>
        <w:adjustRightInd w:val="0"/>
        <w:jc w:val="both"/>
        <w:rPr>
          <w:rFonts w:ascii="Arial" w:hAnsi="Arial" w:cs="Arial"/>
        </w:rPr>
      </w:pPr>
    </w:p>
    <w:p w14:paraId="5AC66F4F" w14:textId="77777777" w:rsidR="00EC242E" w:rsidRPr="002C172A" w:rsidRDefault="00591570" w:rsidP="00A733B7">
      <w:pPr>
        <w:autoSpaceDE w:val="0"/>
        <w:autoSpaceDN w:val="0"/>
        <w:adjustRightInd w:val="0"/>
        <w:jc w:val="both"/>
        <w:rPr>
          <w:rFonts w:ascii="Arial" w:hAnsi="Arial" w:cs="Arial"/>
        </w:rPr>
      </w:pPr>
      <w:r w:rsidRPr="002C172A">
        <w:rPr>
          <w:rFonts w:ascii="Arial" w:hAnsi="Arial" w:cs="Arial"/>
        </w:rPr>
        <w:t xml:space="preserve">The primary function of this </w:t>
      </w:r>
      <w:r w:rsidR="00EC242E" w:rsidRPr="002C172A">
        <w:rPr>
          <w:rFonts w:ascii="Arial" w:hAnsi="Arial" w:cs="Arial"/>
        </w:rPr>
        <w:t>group is:-</w:t>
      </w:r>
    </w:p>
    <w:p w14:paraId="09A91D3E" w14:textId="77777777" w:rsidR="00EC242E" w:rsidRPr="002C172A" w:rsidRDefault="00EC242E" w:rsidP="00A733B7">
      <w:pPr>
        <w:autoSpaceDE w:val="0"/>
        <w:autoSpaceDN w:val="0"/>
        <w:adjustRightInd w:val="0"/>
        <w:jc w:val="both"/>
        <w:rPr>
          <w:rFonts w:ascii="Arial" w:hAnsi="Arial" w:cs="Arial"/>
        </w:rPr>
      </w:pPr>
    </w:p>
    <w:p w14:paraId="37D38A72" w14:textId="77777777" w:rsidR="00591570" w:rsidRPr="002C172A" w:rsidRDefault="00591570" w:rsidP="00A733B7">
      <w:pPr>
        <w:pStyle w:val="ListParagraph"/>
        <w:numPr>
          <w:ilvl w:val="0"/>
          <w:numId w:val="12"/>
        </w:numPr>
        <w:autoSpaceDE w:val="0"/>
        <w:autoSpaceDN w:val="0"/>
        <w:adjustRightInd w:val="0"/>
        <w:jc w:val="both"/>
        <w:rPr>
          <w:rFonts w:ascii="Arial" w:hAnsi="Arial" w:cs="Arial"/>
        </w:rPr>
      </w:pPr>
      <w:r w:rsidRPr="002C172A">
        <w:rPr>
          <w:rFonts w:ascii="Arial" w:hAnsi="Arial" w:cs="Arial"/>
        </w:rPr>
        <w:t xml:space="preserve">the restoration of the existing data centres to a condition where individual recovery teams can accomplish their responsibilities with regard to </w:t>
      </w:r>
      <w:r w:rsidR="00EC242E" w:rsidRPr="002C172A">
        <w:rPr>
          <w:rFonts w:ascii="Arial" w:hAnsi="Arial" w:cs="Arial"/>
        </w:rPr>
        <w:t>application restoration</w:t>
      </w:r>
    </w:p>
    <w:p w14:paraId="497316B9" w14:textId="77777777" w:rsidR="00EC242E" w:rsidRPr="002C172A" w:rsidRDefault="00EC242E" w:rsidP="00A733B7">
      <w:pPr>
        <w:pStyle w:val="ListParagraph"/>
        <w:numPr>
          <w:ilvl w:val="0"/>
          <w:numId w:val="12"/>
        </w:numPr>
        <w:autoSpaceDE w:val="0"/>
        <w:autoSpaceDN w:val="0"/>
        <w:adjustRightInd w:val="0"/>
        <w:jc w:val="both"/>
        <w:rPr>
          <w:rFonts w:ascii="Arial" w:hAnsi="Arial" w:cs="Arial"/>
        </w:rPr>
      </w:pPr>
      <w:r w:rsidRPr="002C172A">
        <w:rPr>
          <w:rFonts w:ascii="Arial" w:hAnsi="Arial" w:cs="Arial"/>
        </w:rPr>
        <w:t>the re</w:t>
      </w:r>
      <w:r w:rsidR="001C05CF" w:rsidRPr="002C172A">
        <w:rPr>
          <w:rFonts w:ascii="Arial" w:hAnsi="Arial" w:cs="Arial"/>
        </w:rPr>
        <w:t xml:space="preserve">storation of </w:t>
      </w:r>
      <w:r w:rsidRPr="002C172A">
        <w:rPr>
          <w:rFonts w:ascii="Arial" w:hAnsi="Arial" w:cs="Arial"/>
        </w:rPr>
        <w:t xml:space="preserve">LAN and servers </w:t>
      </w:r>
      <w:r w:rsidR="001C05CF" w:rsidRPr="002C172A">
        <w:rPr>
          <w:rFonts w:ascii="Arial" w:hAnsi="Arial" w:cs="Arial"/>
        </w:rPr>
        <w:t xml:space="preserve">to the most recent pre-disaster </w:t>
      </w:r>
      <w:r w:rsidRPr="002C172A">
        <w:rPr>
          <w:rFonts w:ascii="Arial" w:hAnsi="Arial" w:cs="Arial"/>
        </w:rPr>
        <w:t xml:space="preserve">configuration in cases where data and network loss is significant. In less severe </w:t>
      </w:r>
      <w:r w:rsidRPr="002C172A">
        <w:rPr>
          <w:rFonts w:ascii="Arial" w:hAnsi="Arial" w:cs="Arial"/>
        </w:rPr>
        <w:lastRenderedPageBreak/>
        <w:t>circumstances, the team is responsible for restoring the system to an operational status as necessitated by any network hardware failures or other circumstances that could result in diminished performance.</w:t>
      </w:r>
    </w:p>
    <w:p w14:paraId="5F3B92D8" w14:textId="77777777" w:rsidR="00591570" w:rsidRPr="002C172A" w:rsidRDefault="00591570" w:rsidP="00A733B7">
      <w:pPr>
        <w:autoSpaceDE w:val="0"/>
        <w:autoSpaceDN w:val="0"/>
        <w:adjustRightInd w:val="0"/>
        <w:jc w:val="both"/>
        <w:rPr>
          <w:rFonts w:ascii="Arial" w:hAnsi="Arial" w:cs="Arial"/>
        </w:rPr>
      </w:pPr>
    </w:p>
    <w:p w14:paraId="0B7D47EE" w14:textId="77777777" w:rsidR="00591570" w:rsidRPr="002C172A" w:rsidRDefault="00591570" w:rsidP="00A733B7">
      <w:pPr>
        <w:autoSpaceDE w:val="0"/>
        <w:autoSpaceDN w:val="0"/>
        <w:adjustRightInd w:val="0"/>
        <w:jc w:val="both"/>
        <w:rPr>
          <w:rFonts w:ascii="Arial" w:hAnsi="Arial" w:cs="Arial"/>
        </w:rPr>
      </w:pPr>
      <w:r w:rsidRPr="002C172A">
        <w:rPr>
          <w:rFonts w:ascii="Arial" w:hAnsi="Arial" w:cs="Arial"/>
        </w:rPr>
        <w:t>The team should be mobilized only in the event that a disaster occurs which impacts the ability of the existing central computing facility to support the servers and applications running there.</w:t>
      </w:r>
    </w:p>
    <w:p w14:paraId="603D38AC" w14:textId="77777777" w:rsidR="00591570" w:rsidRPr="002C172A" w:rsidRDefault="00591570" w:rsidP="00A733B7">
      <w:pPr>
        <w:autoSpaceDE w:val="0"/>
        <w:autoSpaceDN w:val="0"/>
        <w:adjustRightInd w:val="0"/>
        <w:jc w:val="both"/>
        <w:rPr>
          <w:rFonts w:ascii="Arial" w:hAnsi="Arial" w:cs="Arial"/>
        </w:rPr>
      </w:pPr>
    </w:p>
    <w:p w14:paraId="27B3F5B4" w14:textId="77777777" w:rsidR="00EC242E" w:rsidRPr="002C172A" w:rsidRDefault="00591570" w:rsidP="00A733B7">
      <w:pPr>
        <w:autoSpaceDE w:val="0"/>
        <w:autoSpaceDN w:val="0"/>
        <w:adjustRightInd w:val="0"/>
        <w:jc w:val="both"/>
        <w:rPr>
          <w:rFonts w:ascii="Arial" w:hAnsi="Arial" w:cs="Arial"/>
        </w:rPr>
      </w:pPr>
      <w:r w:rsidRPr="002C172A">
        <w:rPr>
          <w:rFonts w:ascii="Arial" w:hAnsi="Arial" w:cs="Arial"/>
        </w:rPr>
        <w:t>This recovery effort will normally be accomplished prior to most other recovery efforts on campus as having a central computing facility is a prerequisite for the recovery of most applications and IT services to the cam</w:t>
      </w:r>
      <w:r w:rsidR="001C05CF" w:rsidRPr="002C172A">
        <w:rPr>
          <w:rFonts w:ascii="Arial" w:hAnsi="Arial" w:cs="Arial"/>
        </w:rPr>
        <w:t>pus.</w:t>
      </w:r>
    </w:p>
    <w:p w14:paraId="53ABF620" w14:textId="77777777" w:rsidR="00591570" w:rsidRPr="002C172A" w:rsidRDefault="00591570" w:rsidP="00A733B7">
      <w:pPr>
        <w:autoSpaceDE w:val="0"/>
        <w:autoSpaceDN w:val="0"/>
        <w:adjustRightInd w:val="0"/>
        <w:jc w:val="both"/>
        <w:rPr>
          <w:rFonts w:ascii="Arial" w:hAnsi="Arial" w:cs="Arial"/>
          <w:b/>
          <w:bCs/>
        </w:rPr>
      </w:pPr>
    </w:p>
    <w:tbl>
      <w:tblPr>
        <w:tblStyle w:val="TableGrid"/>
        <w:tblW w:w="0" w:type="auto"/>
        <w:tblInd w:w="137" w:type="dxa"/>
        <w:tblLook w:val="04A0" w:firstRow="1" w:lastRow="0" w:firstColumn="1" w:lastColumn="0" w:noHBand="0" w:noVBand="1"/>
      </w:tblPr>
      <w:tblGrid>
        <w:gridCol w:w="1276"/>
        <w:gridCol w:w="5783"/>
      </w:tblGrid>
      <w:tr w:rsidR="00EC57A9" w:rsidRPr="002C172A" w14:paraId="197272F3" w14:textId="77777777" w:rsidTr="00D5493A">
        <w:tc>
          <w:tcPr>
            <w:tcW w:w="1276" w:type="dxa"/>
          </w:tcPr>
          <w:p w14:paraId="070DFD8C" w14:textId="77777777" w:rsidR="00EC57A9" w:rsidRPr="002C172A" w:rsidRDefault="00EC57A9" w:rsidP="00A733B7">
            <w:pPr>
              <w:autoSpaceDE w:val="0"/>
              <w:autoSpaceDN w:val="0"/>
              <w:adjustRightInd w:val="0"/>
              <w:jc w:val="both"/>
              <w:rPr>
                <w:rFonts w:ascii="Arial" w:hAnsi="Arial" w:cs="Arial"/>
                <w:b/>
                <w:bCs/>
              </w:rPr>
            </w:pPr>
            <w:r w:rsidRPr="002C172A">
              <w:rPr>
                <w:rFonts w:ascii="Arial" w:hAnsi="Arial" w:cs="Arial"/>
                <w:b/>
                <w:bCs/>
              </w:rPr>
              <w:t>Name</w:t>
            </w:r>
          </w:p>
        </w:tc>
        <w:tc>
          <w:tcPr>
            <w:tcW w:w="5783" w:type="dxa"/>
          </w:tcPr>
          <w:p w14:paraId="3EC4A81F" w14:textId="77E376A3" w:rsidR="00EC57A9" w:rsidRPr="002C172A" w:rsidRDefault="00EC57A9" w:rsidP="00A733B7">
            <w:pPr>
              <w:autoSpaceDE w:val="0"/>
              <w:autoSpaceDN w:val="0"/>
              <w:adjustRightInd w:val="0"/>
              <w:jc w:val="both"/>
              <w:rPr>
                <w:rFonts w:ascii="Arial" w:hAnsi="Arial" w:cs="Arial"/>
                <w:bCs/>
              </w:rPr>
            </w:pPr>
            <w:r w:rsidRPr="002C172A">
              <w:rPr>
                <w:rFonts w:ascii="Arial" w:hAnsi="Arial" w:cs="Arial"/>
                <w:bCs/>
              </w:rPr>
              <w:t>*</w:t>
            </w:r>
            <w:r w:rsidR="000E73E0" w:rsidRPr="002C172A">
              <w:rPr>
                <w:rFonts w:ascii="Arial" w:hAnsi="Arial" w:cs="Arial"/>
                <w:bCs/>
              </w:rPr>
              <w:t xml:space="preserve"> IT Technical Architect (NS)</w:t>
            </w:r>
            <w:r w:rsidRPr="002C172A">
              <w:rPr>
                <w:rFonts w:ascii="Arial" w:hAnsi="Arial" w:cs="Arial"/>
                <w:bCs/>
              </w:rPr>
              <w:t xml:space="preserve"> (Recovery Team Lead)</w:t>
            </w:r>
          </w:p>
        </w:tc>
      </w:tr>
      <w:tr w:rsidR="00EC57A9" w:rsidRPr="002C172A" w14:paraId="6A33E890" w14:textId="77777777" w:rsidTr="00D5493A">
        <w:tc>
          <w:tcPr>
            <w:tcW w:w="1276" w:type="dxa"/>
          </w:tcPr>
          <w:p w14:paraId="56B084E8" w14:textId="77777777" w:rsidR="00EC57A9" w:rsidRPr="002C172A" w:rsidRDefault="00EC57A9" w:rsidP="00A733B7">
            <w:pPr>
              <w:autoSpaceDE w:val="0"/>
              <w:autoSpaceDN w:val="0"/>
              <w:adjustRightInd w:val="0"/>
              <w:jc w:val="both"/>
              <w:rPr>
                <w:rFonts w:ascii="Arial" w:hAnsi="Arial" w:cs="Arial"/>
                <w:b/>
                <w:bCs/>
              </w:rPr>
            </w:pPr>
          </w:p>
        </w:tc>
        <w:tc>
          <w:tcPr>
            <w:tcW w:w="5783" w:type="dxa"/>
          </w:tcPr>
          <w:p w14:paraId="4CE78DB3" w14:textId="6C4B4CFD" w:rsidR="00EC57A9" w:rsidRPr="002C172A" w:rsidRDefault="00EC57A9" w:rsidP="00A733B7">
            <w:pPr>
              <w:autoSpaceDE w:val="0"/>
              <w:autoSpaceDN w:val="0"/>
              <w:adjustRightInd w:val="0"/>
              <w:jc w:val="both"/>
              <w:rPr>
                <w:rFonts w:ascii="Arial" w:hAnsi="Arial" w:cs="Arial"/>
                <w:bCs/>
              </w:rPr>
            </w:pPr>
            <w:r w:rsidRPr="002C172A">
              <w:rPr>
                <w:rFonts w:ascii="Arial" w:hAnsi="Arial" w:cs="Arial"/>
                <w:bCs/>
              </w:rPr>
              <w:t>*</w:t>
            </w:r>
            <w:r w:rsidR="000E73E0" w:rsidRPr="002C172A" w:rsidDel="000E73E0">
              <w:rPr>
                <w:rFonts w:ascii="Arial" w:hAnsi="Arial" w:cs="Arial"/>
                <w:bCs/>
              </w:rPr>
              <w:t xml:space="preserve"> </w:t>
            </w:r>
            <w:r w:rsidR="00E45D76" w:rsidRPr="002C172A">
              <w:rPr>
                <w:rFonts w:ascii="Arial" w:hAnsi="Arial" w:cs="Arial"/>
                <w:bCs/>
              </w:rPr>
              <w:t xml:space="preserve"> IT Technical Architect</w:t>
            </w:r>
            <w:r w:rsidR="000E73E0" w:rsidRPr="002C172A">
              <w:rPr>
                <w:rFonts w:ascii="Arial" w:hAnsi="Arial" w:cs="Arial"/>
                <w:bCs/>
              </w:rPr>
              <w:t xml:space="preserve"> (JS)</w:t>
            </w:r>
          </w:p>
        </w:tc>
      </w:tr>
      <w:tr w:rsidR="00EC57A9" w:rsidRPr="002C172A" w14:paraId="497B703C" w14:textId="77777777" w:rsidTr="00D5493A">
        <w:tc>
          <w:tcPr>
            <w:tcW w:w="1276" w:type="dxa"/>
          </w:tcPr>
          <w:p w14:paraId="646DC2AA" w14:textId="77777777" w:rsidR="00EC57A9" w:rsidRPr="002C172A" w:rsidRDefault="00EC57A9" w:rsidP="00A733B7">
            <w:pPr>
              <w:autoSpaceDE w:val="0"/>
              <w:autoSpaceDN w:val="0"/>
              <w:adjustRightInd w:val="0"/>
              <w:jc w:val="both"/>
              <w:rPr>
                <w:rFonts w:ascii="Arial" w:hAnsi="Arial" w:cs="Arial"/>
                <w:b/>
                <w:bCs/>
              </w:rPr>
            </w:pPr>
          </w:p>
        </w:tc>
        <w:tc>
          <w:tcPr>
            <w:tcW w:w="5783" w:type="dxa"/>
          </w:tcPr>
          <w:p w14:paraId="61D1D23E" w14:textId="1FD576D4" w:rsidR="00EC57A9" w:rsidRPr="002C172A" w:rsidRDefault="005942F2" w:rsidP="00A733B7">
            <w:pPr>
              <w:autoSpaceDE w:val="0"/>
              <w:autoSpaceDN w:val="0"/>
              <w:adjustRightInd w:val="0"/>
              <w:jc w:val="both"/>
              <w:rPr>
                <w:rFonts w:ascii="Arial" w:hAnsi="Arial" w:cs="Arial"/>
                <w:bCs/>
              </w:rPr>
            </w:pPr>
            <w:r w:rsidRPr="002C172A">
              <w:rPr>
                <w:rFonts w:ascii="Arial" w:hAnsi="Arial" w:cs="Arial"/>
                <w:bCs/>
              </w:rPr>
              <w:t>*</w:t>
            </w:r>
            <w:r w:rsidR="000E73E0" w:rsidRPr="002C172A">
              <w:rPr>
                <w:rFonts w:ascii="Arial" w:hAnsi="Arial" w:cs="Arial"/>
                <w:bCs/>
              </w:rPr>
              <w:t xml:space="preserve"> Senior Network Engineer</w:t>
            </w:r>
          </w:p>
        </w:tc>
      </w:tr>
    </w:tbl>
    <w:p w14:paraId="1D45C6E9" w14:textId="77777777" w:rsidR="002C172A" w:rsidRDefault="002C172A" w:rsidP="00A733B7">
      <w:pPr>
        <w:autoSpaceDE w:val="0"/>
        <w:autoSpaceDN w:val="0"/>
        <w:adjustRightInd w:val="0"/>
        <w:jc w:val="both"/>
        <w:rPr>
          <w:rFonts w:ascii="Arial" w:hAnsi="Arial" w:cs="Arial"/>
          <w:b/>
          <w:bCs/>
          <w:i/>
          <w:iCs/>
        </w:rPr>
      </w:pPr>
    </w:p>
    <w:p w14:paraId="58E9E07C" w14:textId="49DC235F" w:rsidR="00EC57A9" w:rsidRPr="002C172A" w:rsidRDefault="00EC57A9" w:rsidP="00A733B7">
      <w:pPr>
        <w:autoSpaceDE w:val="0"/>
        <w:autoSpaceDN w:val="0"/>
        <w:adjustRightInd w:val="0"/>
        <w:jc w:val="both"/>
        <w:rPr>
          <w:rFonts w:ascii="Arial" w:hAnsi="Arial" w:cs="Arial"/>
          <w:b/>
          <w:bCs/>
          <w:i/>
          <w:iCs/>
        </w:rPr>
      </w:pPr>
      <w:r w:rsidRPr="002C172A">
        <w:rPr>
          <w:rFonts w:ascii="Arial" w:hAnsi="Arial" w:cs="Arial"/>
          <w:b/>
          <w:bCs/>
          <w:i/>
          <w:iCs/>
        </w:rPr>
        <w:t xml:space="preserve">* </w:t>
      </w:r>
      <w:r w:rsidRPr="002C172A">
        <w:rPr>
          <w:rFonts w:ascii="Arial" w:hAnsi="Arial" w:cs="Arial"/>
          <w:bCs/>
          <w:i/>
          <w:iCs/>
        </w:rPr>
        <w:t xml:space="preserve">hold </w:t>
      </w:r>
      <w:r w:rsidR="00A626A6" w:rsidRPr="002C172A">
        <w:rPr>
          <w:rFonts w:ascii="Arial" w:hAnsi="Arial" w:cs="Arial"/>
          <w:bCs/>
          <w:i/>
          <w:iCs/>
        </w:rPr>
        <w:t>access rights</w:t>
      </w:r>
      <w:r w:rsidRPr="002C172A">
        <w:rPr>
          <w:rFonts w:ascii="Arial" w:hAnsi="Arial" w:cs="Arial"/>
          <w:bCs/>
          <w:i/>
          <w:iCs/>
        </w:rPr>
        <w:t xml:space="preserve"> for the FML and SWL server rooms</w:t>
      </w:r>
      <w:r w:rsidR="00D5493A" w:rsidRPr="002C172A">
        <w:rPr>
          <w:rFonts w:ascii="Arial" w:hAnsi="Arial" w:cs="Arial"/>
          <w:bCs/>
          <w:i/>
          <w:iCs/>
        </w:rPr>
        <w:t>.</w:t>
      </w:r>
    </w:p>
    <w:p w14:paraId="1F55DBDA" w14:textId="77777777" w:rsidR="00EC57A9" w:rsidRPr="002C172A" w:rsidRDefault="00EC57A9" w:rsidP="00A733B7">
      <w:pPr>
        <w:autoSpaceDE w:val="0"/>
        <w:autoSpaceDN w:val="0"/>
        <w:adjustRightInd w:val="0"/>
        <w:jc w:val="both"/>
        <w:rPr>
          <w:rFonts w:ascii="Arial" w:hAnsi="Arial" w:cs="Arial"/>
          <w:b/>
          <w:bCs/>
          <w:i/>
          <w:iCs/>
        </w:rPr>
      </w:pPr>
    </w:p>
    <w:p w14:paraId="6026D11C" w14:textId="77777777" w:rsidR="00591570" w:rsidRPr="002C172A" w:rsidRDefault="00591570" w:rsidP="00A733B7">
      <w:pPr>
        <w:autoSpaceDE w:val="0"/>
        <w:autoSpaceDN w:val="0"/>
        <w:adjustRightInd w:val="0"/>
        <w:jc w:val="both"/>
        <w:rPr>
          <w:rFonts w:ascii="Arial" w:hAnsi="Arial" w:cs="Arial"/>
          <w:b/>
          <w:bCs/>
          <w:iCs/>
        </w:rPr>
      </w:pPr>
      <w:r w:rsidRPr="002C172A">
        <w:rPr>
          <w:rFonts w:ascii="Arial" w:hAnsi="Arial" w:cs="Arial"/>
          <w:b/>
          <w:bCs/>
          <w:iCs/>
        </w:rPr>
        <w:t>D</w:t>
      </w:r>
      <w:r w:rsidR="00FB214D" w:rsidRPr="002C172A">
        <w:rPr>
          <w:rFonts w:ascii="Arial" w:hAnsi="Arial" w:cs="Arial"/>
          <w:b/>
          <w:bCs/>
          <w:iCs/>
        </w:rPr>
        <w:t>esktop</w:t>
      </w:r>
      <w:r w:rsidR="005A6375" w:rsidRPr="002C172A">
        <w:rPr>
          <w:rFonts w:ascii="Arial" w:hAnsi="Arial" w:cs="Arial"/>
          <w:b/>
          <w:bCs/>
          <w:iCs/>
        </w:rPr>
        <w:t xml:space="preserve"> </w:t>
      </w:r>
      <w:r w:rsidR="00FB214D" w:rsidRPr="002C172A">
        <w:rPr>
          <w:rFonts w:ascii="Arial" w:hAnsi="Arial" w:cs="Arial"/>
          <w:b/>
          <w:bCs/>
          <w:iCs/>
        </w:rPr>
        <w:t>/</w:t>
      </w:r>
      <w:r w:rsidR="005A6375" w:rsidRPr="002C172A">
        <w:rPr>
          <w:rFonts w:ascii="Arial" w:hAnsi="Arial" w:cs="Arial"/>
          <w:b/>
          <w:bCs/>
          <w:iCs/>
        </w:rPr>
        <w:t xml:space="preserve"> </w:t>
      </w:r>
      <w:r w:rsidR="00FB214D" w:rsidRPr="002C172A">
        <w:rPr>
          <w:rFonts w:ascii="Arial" w:hAnsi="Arial" w:cs="Arial"/>
          <w:b/>
          <w:bCs/>
          <w:iCs/>
        </w:rPr>
        <w:t>AVA</w:t>
      </w:r>
      <w:r w:rsidR="000E21DA" w:rsidRPr="002C172A">
        <w:rPr>
          <w:rFonts w:ascii="Arial" w:hAnsi="Arial" w:cs="Arial"/>
          <w:b/>
          <w:bCs/>
          <w:iCs/>
        </w:rPr>
        <w:t xml:space="preserve"> Recovery Team</w:t>
      </w:r>
    </w:p>
    <w:p w14:paraId="122067F9" w14:textId="77777777" w:rsidR="00ED05DA" w:rsidRPr="002C172A" w:rsidRDefault="00591570" w:rsidP="00A733B7">
      <w:pPr>
        <w:autoSpaceDE w:val="0"/>
        <w:autoSpaceDN w:val="0"/>
        <w:adjustRightInd w:val="0"/>
        <w:jc w:val="both"/>
        <w:rPr>
          <w:rFonts w:ascii="Arial" w:hAnsi="Arial" w:cs="Arial"/>
        </w:rPr>
      </w:pPr>
      <w:r w:rsidRPr="002C172A">
        <w:rPr>
          <w:rFonts w:ascii="Arial" w:hAnsi="Arial" w:cs="Arial"/>
        </w:rPr>
        <w:t>The Desktop</w:t>
      </w:r>
      <w:r w:rsidR="005A6375" w:rsidRPr="002C172A">
        <w:rPr>
          <w:rFonts w:ascii="Arial" w:hAnsi="Arial" w:cs="Arial"/>
        </w:rPr>
        <w:t xml:space="preserve"> </w:t>
      </w:r>
      <w:r w:rsidR="00FB214D" w:rsidRPr="002C172A">
        <w:rPr>
          <w:rFonts w:ascii="Arial" w:hAnsi="Arial" w:cs="Arial"/>
        </w:rPr>
        <w:t>/</w:t>
      </w:r>
      <w:r w:rsidR="005A6375" w:rsidRPr="002C172A">
        <w:rPr>
          <w:rFonts w:ascii="Arial" w:hAnsi="Arial" w:cs="Arial"/>
        </w:rPr>
        <w:t xml:space="preserve"> </w:t>
      </w:r>
      <w:r w:rsidR="00FB214D" w:rsidRPr="002C172A">
        <w:rPr>
          <w:rFonts w:ascii="Arial" w:hAnsi="Arial" w:cs="Arial"/>
        </w:rPr>
        <w:t>AVA</w:t>
      </w:r>
      <w:r w:rsidR="005A6375" w:rsidRPr="002C172A">
        <w:rPr>
          <w:rFonts w:ascii="Arial" w:hAnsi="Arial" w:cs="Arial"/>
        </w:rPr>
        <w:t xml:space="preserve"> Recovery Team </w:t>
      </w:r>
      <w:r w:rsidRPr="002C172A">
        <w:rPr>
          <w:rFonts w:ascii="Arial" w:hAnsi="Arial" w:cs="Arial"/>
        </w:rPr>
        <w:t xml:space="preserve">support </w:t>
      </w:r>
      <w:r w:rsidR="00EC57A9" w:rsidRPr="002C172A">
        <w:rPr>
          <w:rFonts w:ascii="Arial" w:hAnsi="Arial" w:cs="Arial"/>
        </w:rPr>
        <w:t xml:space="preserve">the University </w:t>
      </w:r>
      <w:r w:rsidRPr="002C172A">
        <w:rPr>
          <w:rFonts w:ascii="Arial" w:hAnsi="Arial" w:cs="Arial"/>
        </w:rPr>
        <w:t>desktop</w:t>
      </w:r>
      <w:r w:rsidR="00893769" w:rsidRPr="002C172A">
        <w:rPr>
          <w:rFonts w:ascii="Arial" w:hAnsi="Arial" w:cs="Arial"/>
        </w:rPr>
        <w:t xml:space="preserve"> / laptop / mobile</w:t>
      </w:r>
      <w:r w:rsidRPr="002C172A">
        <w:rPr>
          <w:rFonts w:ascii="Arial" w:hAnsi="Arial" w:cs="Arial"/>
        </w:rPr>
        <w:t xml:space="preserve"> hardware, client applications, classrooms</w:t>
      </w:r>
      <w:r w:rsidR="00EC57A9" w:rsidRPr="002C172A">
        <w:rPr>
          <w:rFonts w:ascii="Arial" w:hAnsi="Arial" w:cs="Arial"/>
        </w:rPr>
        <w:t xml:space="preserve"> and</w:t>
      </w:r>
      <w:r w:rsidRPr="002C172A">
        <w:rPr>
          <w:rFonts w:ascii="Arial" w:hAnsi="Arial" w:cs="Arial"/>
        </w:rPr>
        <w:t xml:space="preserve"> labs. </w:t>
      </w:r>
    </w:p>
    <w:p w14:paraId="00418724" w14:textId="77777777" w:rsidR="00ED05DA" w:rsidRPr="002C172A" w:rsidRDefault="00ED05DA" w:rsidP="00A733B7">
      <w:pPr>
        <w:autoSpaceDE w:val="0"/>
        <w:autoSpaceDN w:val="0"/>
        <w:adjustRightInd w:val="0"/>
        <w:jc w:val="both"/>
        <w:rPr>
          <w:rFonts w:ascii="Arial" w:hAnsi="Arial" w:cs="Arial"/>
        </w:rPr>
      </w:pPr>
    </w:p>
    <w:p w14:paraId="6CEA0EB9" w14:textId="77777777" w:rsidR="00591570" w:rsidRPr="002C172A" w:rsidRDefault="00591570" w:rsidP="00A733B7">
      <w:pPr>
        <w:autoSpaceDE w:val="0"/>
        <w:autoSpaceDN w:val="0"/>
        <w:adjustRightInd w:val="0"/>
        <w:jc w:val="both"/>
        <w:rPr>
          <w:rFonts w:ascii="Arial" w:hAnsi="Arial" w:cs="Arial"/>
        </w:rPr>
      </w:pPr>
      <w:r w:rsidRPr="002C172A">
        <w:rPr>
          <w:rFonts w:ascii="Arial" w:hAnsi="Arial" w:cs="Arial"/>
        </w:rPr>
        <w:t>The primary</w:t>
      </w:r>
      <w:r w:rsidR="00EC57A9" w:rsidRPr="002C172A">
        <w:rPr>
          <w:rFonts w:ascii="Arial" w:hAnsi="Arial" w:cs="Arial"/>
        </w:rPr>
        <w:t xml:space="preserve"> function of this </w:t>
      </w:r>
      <w:r w:rsidRPr="002C172A">
        <w:rPr>
          <w:rFonts w:ascii="Arial" w:hAnsi="Arial" w:cs="Arial"/>
        </w:rPr>
        <w:t>group is the</w:t>
      </w:r>
      <w:r w:rsidR="00EC57A9" w:rsidRPr="002C172A">
        <w:rPr>
          <w:rFonts w:ascii="Arial" w:hAnsi="Arial" w:cs="Arial"/>
        </w:rPr>
        <w:t xml:space="preserve"> </w:t>
      </w:r>
      <w:r w:rsidRPr="002C172A">
        <w:rPr>
          <w:rFonts w:ascii="Arial" w:hAnsi="Arial" w:cs="Arial"/>
        </w:rPr>
        <w:t xml:space="preserve">restoration of </w:t>
      </w:r>
      <w:r w:rsidR="00EC57A9" w:rsidRPr="002C172A">
        <w:rPr>
          <w:rFonts w:ascii="Arial" w:hAnsi="Arial" w:cs="Arial"/>
        </w:rPr>
        <w:t xml:space="preserve">these facilities </w:t>
      </w:r>
      <w:r w:rsidRPr="002C172A">
        <w:rPr>
          <w:rFonts w:ascii="Arial" w:hAnsi="Arial" w:cs="Arial"/>
        </w:rPr>
        <w:t xml:space="preserve">to </w:t>
      </w:r>
      <w:r w:rsidR="00EC57A9" w:rsidRPr="002C172A">
        <w:rPr>
          <w:rFonts w:ascii="Arial" w:hAnsi="Arial" w:cs="Arial"/>
        </w:rPr>
        <w:t xml:space="preserve">a </w:t>
      </w:r>
      <w:r w:rsidRPr="002C172A">
        <w:rPr>
          <w:rFonts w:ascii="Arial" w:hAnsi="Arial" w:cs="Arial"/>
        </w:rPr>
        <w:t>usable</w:t>
      </w:r>
      <w:r w:rsidR="00EC57A9" w:rsidRPr="002C172A">
        <w:rPr>
          <w:rFonts w:ascii="Arial" w:hAnsi="Arial" w:cs="Arial"/>
        </w:rPr>
        <w:t xml:space="preserve"> condition. During the </w:t>
      </w:r>
      <w:r w:rsidRPr="002C172A">
        <w:rPr>
          <w:rFonts w:ascii="Arial" w:hAnsi="Arial" w:cs="Arial"/>
        </w:rPr>
        <w:t>recovery effort, the team is not responsible for restoration of any data the</w:t>
      </w:r>
      <w:r w:rsidR="00EC57A9" w:rsidRPr="002C172A">
        <w:rPr>
          <w:rFonts w:ascii="Arial" w:hAnsi="Arial" w:cs="Arial"/>
        </w:rPr>
        <w:t xml:space="preserve"> </w:t>
      </w:r>
      <w:r w:rsidRPr="002C172A">
        <w:rPr>
          <w:rFonts w:ascii="Arial" w:hAnsi="Arial" w:cs="Arial"/>
        </w:rPr>
        <w:t xml:space="preserve">user may have on their desktop computer. </w:t>
      </w:r>
    </w:p>
    <w:p w14:paraId="6A43B436" w14:textId="77777777" w:rsidR="00EC57A9" w:rsidRPr="002C172A" w:rsidRDefault="00EC57A9" w:rsidP="00A733B7">
      <w:pPr>
        <w:autoSpaceDE w:val="0"/>
        <w:autoSpaceDN w:val="0"/>
        <w:adjustRightInd w:val="0"/>
        <w:jc w:val="both"/>
        <w:rPr>
          <w:rFonts w:ascii="Arial" w:hAnsi="Arial" w:cs="Arial"/>
        </w:rPr>
      </w:pPr>
    </w:p>
    <w:p w14:paraId="42655E26" w14:textId="77777777" w:rsidR="00591570" w:rsidRPr="002C172A" w:rsidRDefault="00591570" w:rsidP="00A733B7">
      <w:pPr>
        <w:autoSpaceDE w:val="0"/>
        <w:autoSpaceDN w:val="0"/>
        <w:adjustRightInd w:val="0"/>
        <w:jc w:val="both"/>
        <w:rPr>
          <w:rFonts w:ascii="Arial" w:hAnsi="Arial" w:cs="Arial"/>
        </w:rPr>
      </w:pPr>
      <w:r w:rsidRPr="002C172A">
        <w:rPr>
          <w:rFonts w:ascii="Arial" w:hAnsi="Arial" w:cs="Arial"/>
        </w:rPr>
        <w:t>The team should be mobilized in the event that any component of the network or</w:t>
      </w:r>
      <w:r w:rsidR="00B44D2B" w:rsidRPr="002C172A">
        <w:rPr>
          <w:rFonts w:ascii="Arial" w:hAnsi="Arial" w:cs="Arial"/>
        </w:rPr>
        <w:t xml:space="preserve"> </w:t>
      </w:r>
      <w:r w:rsidRPr="002C172A">
        <w:rPr>
          <w:rFonts w:ascii="Arial" w:hAnsi="Arial" w:cs="Arial"/>
        </w:rPr>
        <w:t>infrastructure experiences a significant interruption in</w:t>
      </w:r>
      <w:r w:rsidR="00EC57A9" w:rsidRPr="002C172A">
        <w:rPr>
          <w:rFonts w:ascii="Arial" w:hAnsi="Arial" w:cs="Arial"/>
        </w:rPr>
        <w:t xml:space="preserve"> service that has resulted from </w:t>
      </w:r>
      <w:r w:rsidRPr="002C172A">
        <w:rPr>
          <w:rFonts w:ascii="Arial" w:hAnsi="Arial" w:cs="Arial"/>
        </w:rPr>
        <w:t>unexpected/unforeseen circumstances and requires recovery efforts i</w:t>
      </w:r>
      <w:r w:rsidR="00EC57A9" w:rsidRPr="002C172A">
        <w:rPr>
          <w:rFonts w:ascii="Arial" w:hAnsi="Arial" w:cs="Arial"/>
        </w:rPr>
        <w:t xml:space="preserve">n excess of what is experienced </w:t>
      </w:r>
      <w:r w:rsidRPr="002C172A">
        <w:rPr>
          <w:rFonts w:ascii="Arial" w:hAnsi="Arial" w:cs="Arial"/>
        </w:rPr>
        <w:t>on a normal day-to-day basis.</w:t>
      </w:r>
    </w:p>
    <w:p w14:paraId="45D9AC2D" w14:textId="77777777" w:rsidR="00EC57A9" w:rsidRPr="002C172A" w:rsidRDefault="00EC57A9" w:rsidP="00A733B7">
      <w:pPr>
        <w:autoSpaceDE w:val="0"/>
        <w:autoSpaceDN w:val="0"/>
        <w:adjustRightInd w:val="0"/>
        <w:jc w:val="both"/>
        <w:rPr>
          <w:rFonts w:ascii="Arial" w:hAnsi="Arial" w:cs="Arial"/>
        </w:rPr>
      </w:pPr>
    </w:p>
    <w:p w14:paraId="4AAF020E" w14:textId="4192D47A" w:rsidR="00591570" w:rsidRPr="002C172A" w:rsidRDefault="00591570" w:rsidP="00A733B7">
      <w:pPr>
        <w:autoSpaceDE w:val="0"/>
        <w:autoSpaceDN w:val="0"/>
        <w:adjustRightInd w:val="0"/>
        <w:jc w:val="both"/>
        <w:rPr>
          <w:rFonts w:ascii="Arial" w:hAnsi="Arial" w:cs="Arial"/>
        </w:rPr>
      </w:pPr>
      <w:r w:rsidRPr="002C172A">
        <w:rPr>
          <w:rFonts w:ascii="Arial" w:hAnsi="Arial" w:cs="Arial"/>
        </w:rPr>
        <w:t xml:space="preserve">The </w:t>
      </w:r>
      <w:r w:rsidR="00893769" w:rsidRPr="002C172A">
        <w:rPr>
          <w:rFonts w:ascii="Arial" w:hAnsi="Arial" w:cs="Arial"/>
        </w:rPr>
        <w:t>leader</w:t>
      </w:r>
      <w:r w:rsidRPr="002C172A">
        <w:rPr>
          <w:rFonts w:ascii="Arial" w:hAnsi="Arial" w:cs="Arial"/>
        </w:rPr>
        <w:t xml:space="preserve"> of </w:t>
      </w:r>
      <w:r w:rsidR="00EC57A9" w:rsidRPr="002C172A">
        <w:rPr>
          <w:rFonts w:ascii="Arial" w:hAnsi="Arial" w:cs="Arial"/>
        </w:rPr>
        <w:t xml:space="preserve">the Desktop / AVA Team </w:t>
      </w:r>
      <w:r w:rsidRPr="002C172A">
        <w:rPr>
          <w:rFonts w:ascii="Arial" w:hAnsi="Arial" w:cs="Arial"/>
        </w:rPr>
        <w:t xml:space="preserve">has the responsibility to keep the </w:t>
      </w:r>
      <w:r w:rsidR="000E73E0" w:rsidRPr="002C172A">
        <w:rPr>
          <w:rFonts w:ascii="Arial" w:hAnsi="Arial" w:cs="Arial"/>
        </w:rPr>
        <w:t xml:space="preserve">Head of IT &amp; </w:t>
      </w:r>
      <w:r w:rsidR="005942AD" w:rsidRPr="002C172A">
        <w:rPr>
          <w:rFonts w:ascii="Arial" w:hAnsi="Arial" w:cs="Arial"/>
        </w:rPr>
        <w:t>Chief Information Officer</w:t>
      </w:r>
      <w:r w:rsidRPr="002C172A">
        <w:rPr>
          <w:rFonts w:ascii="Arial" w:hAnsi="Arial" w:cs="Arial"/>
        </w:rPr>
        <w:t xml:space="preserve"> up to</w:t>
      </w:r>
      <w:r w:rsidR="00EC57A9" w:rsidRPr="002C172A">
        <w:rPr>
          <w:rFonts w:ascii="Arial" w:hAnsi="Arial" w:cs="Arial"/>
        </w:rPr>
        <w:t xml:space="preserve"> </w:t>
      </w:r>
      <w:r w:rsidRPr="002C172A">
        <w:rPr>
          <w:rFonts w:ascii="Arial" w:hAnsi="Arial" w:cs="Arial"/>
        </w:rPr>
        <w:t>date regarding the nature of the disaster and the steps being taken to address the situation. The</w:t>
      </w:r>
      <w:r w:rsidR="00EC57A9" w:rsidRPr="002C172A">
        <w:rPr>
          <w:rFonts w:ascii="Arial" w:hAnsi="Arial" w:cs="Arial"/>
        </w:rPr>
        <w:t xml:space="preserve"> </w:t>
      </w:r>
      <w:r w:rsidRPr="002C172A">
        <w:rPr>
          <w:rFonts w:ascii="Arial" w:hAnsi="Arial" w:cs="Arial"/>
        </w:rPr>
        <w:t>co</w:t>
      </w:r>
      <w:r w:rsidR="00EC57A9" w:rsidRPr="002C172A">
        <w:rPr>
          <w:rFonts w:ascii="Arial" w:hAnsi="Arial" w:cs="Arial"/>
        </w:rPr>
        <w:t>-</w:t>
      </w:r>
      <w:r w:rsidRPr="002C172A">
        <w:rPr>
          <w:rFonts w:ascii="Arial" w:hAnsi="Arial" w:cs="Arial"/>
        </w:rPr>
        <w:t xml:space="preserve">ordination of this recovery effort will be accomplished with other recovery efforts on campus by the </w:t>
      </w:r>
      <w:r w:rsidR="005942AD" w:rsidRPr="002C172A">
        <w:rPr>
          <w:rFonts w:ascii="Arial" w:hAnsi="Arial" w:cs="Arial"/>
        </w:rPr>
        <w:t>Chief Information Officer</w:t>
      </w:r>
      <w:r w:rsidR="00EC57A9" w:rsidRPr="002C172A">
        <w:rPr>
          <w:rFonts w:ascii="Arial" w:hAnsi="Arial" w:cs="Arial"/>
        </w:rPr>
        <w:t>.</w:t>
      </w:r>
    </w:p>
    <w:p w14:paraId="36EEA668" w14:textId="77777777" w:rsidR="00EC57A9" w:rsidRPr="002C172A" w:rsidRDefault="00EC57A9" w:rsidP="00A733B7">
      <w:pPr>
        <w:autoSpaceDE w:val="0"/>
        <w:autoSpaceDN w:val="0"/>
        <w:adjustRightInd w:val="0"/>
        <w:jc w:val="both"/>
        <w:rPr>
          <w:rFonts w:ascii="Arial" w:hAnsi="Arial" w:cs="Arial"/>
          <w:b/>
          <w:bCs/>
        </w:rPr>
      </w:pPr>
    </w:p>
    <w:tbl>
      <w:tblPr>
        <w:tblStyle w:val="TableGrid"/>
        <w:tblW w:w="0" w:type="auto"/>
        <w:tblInd w:w="-5" w:type="dxa"/>
        <w:tblLook w:val="04A0" w:firstRow="1" w:lastRow="0" w:firstColumn="1" w:lastColumn="0" w:noHBand="0" w:noVBand="1"/>
      </w:tblPr>
      <w:tblGrid>
        <w:gridCol w:w="1842"/>
        <w:gridCol w:w="4253"/>
      </w:tblGrid>
      <w:tr w:rsidR="00EC57A9" w:rsidRPr="002C172A" w14:paraId="645782BD" w14:textId="77777777" w:rsidTr="00D5493A">
        <w:tc>
          <w:tcPr>
            <w:tcW w:w="1842" w:type="dxa"/>
          </w:tcPr>
          <w:p w14:paraId="7C72BD04" w14:textId="77777777" w:rsidR="00EC57A9" w:rsidRPr="002C172A" w:rsidRDefault="00EC242E" w:rsidP="00A733B7">
            <w:pPr>
              <w:autoSpaceDE w:val="0"/>
              <w:autoSpaceDN w:val="0"/>
              <w:adjustRightInd w:val="0"/>
              <w:jc w:val="both"/>
              <w:rPr>
                <w:rFonts w:ascii="Arial" w:hAnsi="Arial" w:cs="Arial"/>
                <w:b/>
                <w:bCs/>
              </w:rPr>
            </w:pPr>
            <w:r w:rsidRPr="002C172A">
              <w:rPr>
                <w:rFonts w:ascii="Arial" w:hAnsi="Arial" w:cs="Arial"/>
                <w:b/>
                <w:bCs/>
              </w:rPr>
              <w:t>Name</w:t>
            </w:r>
          </w:p>
        </w:tc>
        <w:tc>
          <w:tcPr>
            <w:tcW w:w="4253" w:type="dxa"/>
          </w:tcPr>
          <w:p w14:paraId="58CA4F78" w14:textId="38EE14C7" w:rsidR="00EC57A9" w:rsidRPr="002C172A" w:rsidRDefault="00E45D76" w:rsidP="00A733B7">
            <w:pPr>
              <w:autoSpaceDE w:val="0"/>
              <w:autoSpaceDN w:val="0"/>
              <w:adjustRightInd w:val="0"/>
              <w:jc w:val="both"/>
              <w:rPr>
                <w:rFonts w:ascii="Arial" w:hAnsi="Arial" w:cs="Arial"/>
                <w:bCs/>
              </w:rPr>
            </w:pPr>
            <w:r w:rsidRPr="002C172A">
              <w:rPr>
                <w:rFonts w:ascii="Arial" w:hAnsi="Arial" w:cs="Arial"/>
                <w:bCs/>
              </w:rPr>
              <w:t>Desktop/AVA Team Leader</w:t>
            </w:r>
            <w:r w:rsidR="00EC242E" w:rsidRPr="002C172A">
              <w:rPr>
                <w:rFonts w:ascii="Arial" w:hAnsi="Arial" w:cs="Arial"/>
                <w:bCs/>
              </w:rPr>
              <w:t xml:space="preserve"> (Recovery Team Leader</w:t>
            </w:r>
            <w:r w:rsidR="000E73E0" w:rsidRPr="002C172A">
              <w:rPr>
                <w:rFonts w:ascii="Arial" w:hAnsi="Arial" w:cs="Arial"/>
                <w:bCs/>
              </w:rPr>
              <w:t xml:space="preserve"> AW</w:t>
            </w:r>
            <w:r w:rsidR="00EC242E" w:rsidRPr="002C172A">
              <w:rPr>
                <w:rFonts w:ascii="Arial" w:hAnsi="Arial" w:cs="Arial"/>
                <w:bCs/>
              </w:rPr>
              <w:t>)</w:t>
            </w:r>
          </w:p>
        </w:tc>
      </w:tr>
      <w:tr w:rsidR="00EC57A9" w:rsidRPr="002C172A" w14:paraId="5B4ECE5B" w14:textId="77777777" w:rsidTr="00D5493A">
        <w:tc>
          <w:tcPr>
            <w:tcW w:w="1842" w:type="dxa"/>
          </w:tcPr>
          <w:p w14:paraId="0C3F65D4" w14:textId="77777777" w:rsidR="00EC57A9" w:rsidRPr="002C172A" w:rsidRDefault="00EC57A9" w:rsidP="00A733B7">
            <w:pPr>
              <w:autoSpaceDE w:val="0"/>
              <w:autoSpaceDN w:val="0"/>
              <w:adjustRightInd w:val="0"/>
              <w:jc w:val="both"/>
              <w:rPr>
                <w:rFonts w:ascii="Arial" w:hAnsi="Arial" w:cs="Arial"/>
                <w:b/>
                <w:bCs/>
              </w:rPr>
            </w:pPr>
          </w:p>
        </w:tc>
        <w:tc>
          <w:tcPr>
            <w:tcW w:w="4253" w:type="dxa"/>
          </w:tcPr>
          <w:p w14:paraId="77322F55" w14:textId="2C2E293E" w:rsidR="00EC57A9" w:rsidRPr="002C172A" w:rsidRDefault="00E45D76" w:rsidP="00A733B7">
            <w:pPr>
              <w:autoSpaceDE w:val="0"/>
              <w:autoSpaceDN w:val="0"/>
              <w:adjustRightInd w:val="0"/>
              <w:jc w:val="both"/>
              <w:rPr>
                <w:rFonts w:ascii="Arial" w:hAnsi="Arial" w:cs="Arial"/>
                <w:bCs/>
              </w:rPr>
            </w:pPr>
            <w:r w:rsidRPr="002C172A">
              <w:rPr>
                <w:rFonts w:ascii="Arial" w:hAnsi="Arial" w:cs="Arial"/>
                <w:bCs/>
              </w:rPr>
              <w:t>Desktop AV Officer</w:t>
            </w:r>
          </w:p>
        </w:tc>
      </w:tr>
      <w:tr w:rsidR="00EC57A9" w:rsidRPr="002C172A" w14:paraId="62BB7F7F" w14:textId="77777777" w:rsidTr="00D5493A">
        <w:tc>
          <w:tcPr>
            <w:tcW w:w="1842" w:type="dxa"/>
          </w:tcPr>
          <w:p w14:paraId="794F6A46" w14:textId="77777777" w:rsidR="00EC57A9" w:rsidRPr="002C172A" w:rsidRDefault="00EC57A9" w:rsidP="00A733B7">
            <w:pPr>
              <w:autoSpaceDE w:val="0"/>
              <w:autoSpaceDN w:val="0"/>
              <w:adjustRightInd w:val="0"/>
              <w:jc w:val="both"/>
              <w:rPr>
                <w:rFonts w:ascii="Arial" w:hAnsi="Arial" w:cs="Arial"/>
                <w:b/>
                <w:bCs/>
              </w:rPr>
            </w:pPr>
          </w:p>
        </w:tc>
        <w:tc>
          <w:tcPr>
            <w:tcW w:w="4253" w:type="dxa"/>
          </w:tcPr>
          <w:p w14:paraId="76ACEAE0" w14:textId="01F0F06A" w:rsidR="00EC57A9" w:rsidRPr="002C172A" w:rsidRDefault="00E45D76" w:rsidP="00A733B7">
            <w:pPr>
              <w:autoSpaceDE w:val="0"/>
              <w:autoSpaceDN w:val="0"/>
              <w:adjustRightInd w:val="0"/>
              <w:jc w:val="both"/>
              <w:rPr>
                <w:rFonts w:ascii="Arial" w:hAnsi="Arial" w:cs="Arial"/>
                <w:bCs/>
              </w:rPr>
            </w:pPr>
            <w:r w:rsidRPr="002C172A">
              <w:rPr>
                <w:rFonts w:ascii="Arial" w:hAnsi="Arial" w:cs="Arial"/>
                <w:bCs/>
              </w:rPr>
              <w:t>Desktop/AV Officer</w:t>
            </w:r>
          </w:p>
        </w:tc>
      </w:tr>
      <w:tr w:rsidR="00EC57A9" w:rsidRPr="002C172A" w14:paraId="5C81310A" w14:textId="77777777" w:rsidTr="00D5493A">
        <w:tc>
          <w:tcPr>
            <w:tcW w:w="1842" w:type="dxa"/>
          </w:tcPr>
          <w:p w14:paraId="4E17092C" w14:textId="77777777" w:rsidR="00EC57A9" w:rsidRPr="002C172A" w:rsidRDefault="00EC57A9" w:rsidP="00A733B7">
            <w:pPr>
              <w:autoSpaceDE w:val="0"/>
              <w:autoSpaceDN w:val="0"/>
              <w:adjustRightInd w:val="0"/>
              <w:jc w:val="both"/>
              <w:rPr>
                <w:rFonts w:ascii="Arial" w:hAnsi="Arial" w:cs="Arial"/>
                <w:b/>
                <w:bCs/>
              </w:rPr>
            </w:pPr>
          </w:p>
        </w:tc>
        <w:tc>
          <w:tcPr>
            <w:tcW w:w="4253" w:type="dxa"/>
          </w:tcPr>
          <w:p w14:paraId="64C7B53F" w14:textId="1343D187" w:rsidR="00EC57A9" w:rsidRPr="002C172A" w:rsidRDefault="00E45D76" w:rsidP="00A733B7">
            <w:pPr>
              <w:autoSpaceDE w:val="0"/>
              <w:autoSpaceDN w:val="0"/>
              <w:adjustRightInd w:val="0"/>
              <w:jc w:val="both"/>
              <w:rPr>
                <w:rFonts w:ascii="Arial" w:hAnsi="Arial" w:cs="Arial"/>
                <w:bCs/>
              </w:rPr>
            </w:pPr>
            <w:r w:rsidRPr="002C172A">
              <w:rPr>
                <w:rFonts w:ascii="Arial" w:hAnsi="Arial" w:cs="Arial"/>
                <w:bCs/>
              </w:rPr>
              <w:t>Desktop/AV Officer</w:t>
            </w:r>
          </w:p>
        </w:tc>
      </w:tr>
      <w:tr w:rsidR="00120074" w:rsidRPr="002C172A" w14:paraId="429DCB36" w14:textId="77777777" w:rsidTr="00D5493A">
        <w:tc>
          <w:tcPr>
            <w:tcW w:w="1842" w:type="dxa"/>
          </w:tcPr>
          <w:p w14:paraId="63432FD6" w14:textId="77777777" w:rsidR="00120074" w:rsidRPr="002C172A" w:rsidRDefault="00120074" w:rsidP="00A733B7">
            <w:pPr>
              <w:autoSpaceDE w:val="0"/>
              <w:autoSpaceDN w:val="0"/>
              <w:adjustRightInd w:val="0"/>
              <w:jc w:val="both"/>
              <w:rPr>
                <w:rFonts w:ascii="Arial" w:hAnsi="Arial" w:cs="Arial"/>
                <w:b/>
                <w:bCs/>
              </w:rPr>
            </w:pPr>
          </w:p>
        </w:tc>
        <w:tc>
          <w:tcPr>
            <w:tcW w:w="4253" w:type="dxa"/>
          </w:tcPr>
          <w:p w14:paraId="238F1177" w14:textId="273BB10C" w:rsidR="00120074" w:rsidRPr="002C172A" w:rsidRDefault="000E73E0" w:rsidP="00A733B7">
            <w:pPr>
              <w:autoSpaceDE w:val="0"/>
              <w:autoSpaceDN w:val="0"/>
              <w:adjustRightInd w:val="0"/>
              <w:jc w:val="both"/>
              <w:rPr>
                <w:rFonts w:ascii="Arial" w:hAnsi="Arial" w:cs="Arial"/>
                <w:bCs/>
              </w:rPr>
            </w:pPr>
            <w:r w:rsidRPr="002C172A">
              <w:rPr>
                <w:rFonts w:ascii="Arial" w:hAnsi="Arial" w:cs="Arial"/>
                <w:bCs/>
              </w:rPr>
              <w:t>Desktop Support Engineer</w:t>
            </w:r>
          </w:p>
        </w:tc>
      </w:tr>
    </w:tbl>
    <w:p w14:paraId="3A89AD4F" w14:textId="698E2CF0" w:rsidR="00EC57A9" w:rsidRDefault="00EC57A9" w:rsidP="00A733B7">
      <w:pPr>
        <w:autoSpaceDE w:val="0"/>
        <w:autoSpaceDN w:val="0"/>
        <w:adjustRightInd w:val="0"/>
        <w:jc w:val="both"/>
        <w:rPr>
          <w:rFonts w:ascii="Arial" w:hAnsi="Arial" w:cs="Arial"/>
          <w:b/>
          <w:bCs/>
        </w:rPr>
      </w:pPr>
    </w:p>
    <w:p w14:paraId="7B791BB7" w14:textId="77777777" w:rsidR="00591570" w:rsidRPr="002C172A" w:rsidRDefault="000E21DA" w:rsidP="00A733B7">
      <w:pPr>
        <w:autoSpaceDE w:val="0"/>
        <w:autoSpaceDN w:val="0"/>
        <w:adjustRightInd w:val="0"/>
        <w:jc w:val="both"/>
        <w:rPr>
          <w:rFonts w:ascii="Arial" w:hAnsi="Arial" w:cs="Arial"/>
          <w:b/>
          <w:bCs/>
          <w:iCs/>
        </w:rPr>
      </w:pPr>
      <w:r w:rsidRPr="002C172A">
        <w:rPr>
          <w:rFonts w:ascii="Arial" w:hAnsi="Arial" w:cs="Arial"/>
          <w:b/>
          <w:bCs/>
          <w:iCs/>
        </w:rPr>
        <w:t>Application Recovery Team</w:t>
      </w:r>
    </w:p>
    <w:p w14:paraId="7A08AD20" w14:textId="77777777" w:rsidR="001C05CF" w:rsidRPr="002C172A" w:rsidRDefault="00591570" w:rsidP="00A733B7">
      <w:pPr>
        <w:autoSpaceDE w:val="0"/>
        <w:autoSpaceDN w:val="0"/>
        <w:adjustRightInd w:val="0"/>
        <w:jc w:val="both"/>
        <w:rPr>
          <w:rFonts w:ascii="Arial" w:hAnsi="Arial" w:cs="Arial"/>
        </w:rPr>
      </w:pPr>
      <w:r w:rsidRPr="002C172A">
        <w:rPr>
          <w:rFonts w:ascii="Arial" w:hAnsi="Arial" w:cs="Arial"/>
        </w:rPr>
        <w:t xml:space="preserve">The </w:t>
      </w:r>
      <w:r w:rsidR="001C05CF" w:rsidRPr="002C172A">
        <w:rPr>
          <w:rFonts w:ascii="Arial" w:hAnsi="Arial" w:cs="Arial"/>
        </w:rPr>
        <w:t xml:space="preserve">Application </w:t>
      </w:r>
      <w:r w:rsidRPr="002C172A">
        <w:rPr>
          <w:rFonts w:ascii="Arial" w:hAnsi="Arial" w:cs="Arial"/>
        </w:rPr>
        <w:t>Recov</w:t>
      </w:r>
      <w:r w:rsidR="001C05CF" w:rsidRPr="002C172A">
        <w:rPr>
          <w:rFonts w:ascii="Arial" w:hAnsi="Arial" w:cs="Arial"/>
        </w:rPr>
        <w:t>ery Team is composed of the s</w:t>
      </w:r>
      <w:r w:rsidRPr="002C172A">
        <w:rPr>
          <w:rFonts w:ascii="Arial" w:hAnsi="Arial" w:cs="Arial"/>
        </w:rPr>
        <w:t xml:space="preserve">pecialists within </w:t>
      </w:r>
      <w:r w:rsidR="005A018D" w:rsidRPr="002C172A">
        <w:rPr>
          <w:rFonts w:ascii="Arial" w:hAnsi="Arial" w:cs="Arial"/>
        </w:rPr>
        <w:t>IT</w:t>
      </w:r>
      <w:r w:rsidR="001C05CF" w:rsidRPr="002C172A">
        <w:rPr>
          <w:rFonts w:ascii="Arial" w:hAnsi="Arial" w:cs="Arial"/>
        </w:rPr>
        <w:t xml:space="preserve"> Services</w:t>
      </w:r>
      <w:r w:rsidRPr="002C172A">
        <w:rPr>
          <w:rFonts w:ascii="Arial" w:hAnsi="Arial" w:cs="Arial"/>
        </w:rPr>
        <w:t xml:space="preserve"> </w:t>
      </w:r>
      <w:r w:rsidR="00893769" w:rsidRPr="002C172A">
        <w:rPr>
          <w:rFonts w:ascii="Arial" w:hAnsi="Arial" w:cs="Arial"/>
        </w:rPr>
        <w:t>who</w:t>
      </w:r>
      <w:r w:rsidRPr="002C172A">
        <w:rPr>
          <w:rFonts w:ascii="Arial" w:hAnsi="Arial" w:cs="Arial"/>
        </w:rPr>
        <w:t xml:space="preserve"> support the </w:t>
      </w:r>
      <w:r w:rsidR="001C05CF" w:rsidRPr="002C172A">
        <w:rPr>
          <w:rFonts w:ascii="Arial" w:hAnsi="Arial" w:cs="Arial"/>
        </w:rPr>
        <w:t>various application</w:t>
      </w:r>
      <w:r w:rsidRPr="002C172A">
        <w:rPr>
          <w:rFonts w:ascii="Arial" w:hAnsi="Arial" w:cs="Arial"/>
        </w:rPr>
        <w:t xml:space="preserve"> system</w:t>
      </w:r>
      <w:r w:rsidR="001C05CF" w:rsidRPr="002C172A">
        <w:rPr>
          <w:rFonts w:ascii="Arial" w:hAnsi="Arial" w:cs="Arial"/>
        </w:rPr>
        <w:t>s utilised by the University.</w:t>
      </w:r>
      <w:r w:rsidRPr="002C172A">
        <w:rPr>
          <w:rFonts w:ascii="Arial" w:hAnsi="Arial" w:cs="Arial"/>
        </w:rPr>
        <w:t xml:space="preserve"> </w:t>
      </w:r>
    </w:p>
    <w:p w14:paraId="39E6AD12" w14:textId="77777777" w:rsidR="001C05CF" w:rsidRPr="002C172A" w:rsidRDefault="001C05CF" w:rsidP="00A733B7">
      <w:pPr>
        <w:autoSpaceDE w:val="0"/>
        <w:autoSpaceDN w:val="0"/>
        <w:adjustRightInd w:val="0"/>
        <w:jc w:val="both"/>
        <w:rPr>
          <w:rFonts w:ascii="Arial" w:hAnsi="Arial" w:cs="Arial"/>
        </w:rPr>
      </w:pPr>
    </w:p>
    <w:p w14:paraId="618A5C89" w14:textId="77777777" w:rsidR="00591570" w:rsidRPr="002C172A" w:rsidRDefault="00591570" w:rsidP="00A733B7">
      <w:pPr>
        <w:autoSpaceDE w:val="0"/>
        <w:autoSpaceDN w:val="0"/>
        <w:adjustRightInd w:val="0"/>
        <w:jc w:val="both"/>
        <w:rPr>
          <w:rFonts w:ascii="Arial" w:hAnsi="Arial" w:cs="Arial"/>
        </w:rPr>
      </w:pPr>
      <w:r w:rsidRPr="002C172A">
        <w:rPr>
          <w:rFonts w:ascii="Arial" w:hAnsi="Arial" w:cs="Arial"/>
        </w:rPr>
        <w:t>The primary</w:t>
      </w:r>
      <w:r w:rsidR="001C05CF" w:rsidRPr="002C172A">
        <w:rPr>
          <w:rFonts w:ascii="Arial" w:hAnsi="Arial" w:cs="Arial"/>
        </w:rPr>
        <w:t xml:space="preserve"> function of this </w:t>
      </w:r>
      <w:r w:rsidRPr="002C172A">
        <w:rPr>
          <w:rFonts w:ascii="Arial" w:hAnsi="Arial" w:cs="Arial"/>
        </w:rPr>
        <w:t xml:space="preserve">group is the restoration of all </w:t>
      </w:r>
      <w:r w:rsidR="001C05CF" w:rsidRPr="002C172A">
        <w:rPr>
          <w:rFonts w:ascii="Arial" w:hAnsi="Arial" w:cs="Arial"/>
        </w:rPr>
        <w:t xml:space="preserve">critical business applications </w:t>
      </w:r>
      <w:r w:rsidRPr="002C172A">
        <w:rPr>
          <w:rFonts w:ascii="Arial" w:hAnsi="Arial" w:cs="Arial"/>
        </w:rPr>
        <w:t>to the most recent pre-disaster configurat</w:t>
      </w:r>
      <w:r w:rsidR="001C05CF" w:rsidRPr="002C172A">
        <w:rPr>
          <w:rFonts w:ascii="Arial" w:hAnsi="Arial" w:cs="Arial"/>
        </w:rPr>
        <w:t xml:space="preserve">ion in cases where data loss is </w:t>
      </w:r>
      <w:r w:rsidRPr="002C172A">
        <w:rPr>
          <w:rFonts w:ascii="Arial" w:hAnsi="Arial" w:cs="Arial"/>
        </w:rPr>
        <w:t>significant. In less severe circumstances the team is responsible</w:t>
      </w:r>
      <w:r w:rsidR="001C05CF" w:rsidRPr="002C172A">
        <w:rPr>
          <w:rFonts w:ascii="Arial" w:hAnsi="Arial" w:cs="Arial"/>
        </w:rPr>
        <w:t xml:space="preserve"> for restoring the applications to an </w:t>
      </w:r>
      <w:r w:rsidRPr="002C172A">
        <w:rPr>
          <w:rFonts w:ascii="Arial" w:hAnsi="Arial" w:cs="Arial"/>
        </w:rPr>
        <w:lastRenderedPageBreak/>
        <w:t>operational status as necessitated by any hardware failures, network</w:t>
      </w:r>
      <w:r w:rsidR="001C05CF" w:rsidRPr="002C172A">
        <w:rPr>
          <w:rFonts w:ascii="Arial" w:hAnsi="Arial" w:cs="Arial"/>
        </w:rPr>
        <w:t xml:space="preserve"> outages or other circumstances </w:t>
      </w:r>
      <w:r w:rsidRPr="002C172A">
        <w:rPr>
          <w:rFonts w:ascii="Arial" w:hAnsi="Arial" w:cs="Arial"/>
        </w:rPr>
        <w:t>that could result in diminished system performance.</w:t>
      </w:r>
    </w:p>
    <w:p w14:paraId="140CDB2C" w14:textId="77777777" w:rsidR="001C05CF" w:rsidRPr="002C172A" w:rsidRDefault="001C05CF" w:rsidP="00A733B7">
      <w:pPr>
        <w:autoSpaceDE w:val="0"/>
        <w:autoSpaceDN w:val="0"/>
        <w:adjustRightInd w:val="0"/>
        <w:jc w:val="both"/>
        <w:rPr>
          <w:rFonts w:ascii="Arial" w:hAnsi="Arial" w:cs="Arial"/>
        </w:rPr>
      </w:pPr>
    </w:p>
    <w:p w14:paraId="4C40F3EF" w14:textId="77777777" w:rsidR="00591570" w:rsidRPr="002C172A" w:rsidRDefault="00591570" w:rsidP="00A733B7">
      <w:pPr>
        <w:autoSpaceDE w:val="0"/>
        <w:autoSpaceDN w:val="0"/>
        <w:adjustRightInd w:val="0"/>
        <w:jc w:val="both"/>
        <w:rPr>
          <w:rFonts w:ascii="Arial" w:hAnsi="Arial" w:cs="Arial"/>
        </w:rPr>
      </w:pPr>
      <w:r w:rsidRPr="002C172A">
        <w:rPr>
          <w:rFonts w:ascii="Arial" w:hAnsi="Arial" w:cs="Arial"/>
        </w:rPr>
        <w:t xml:space="preserve">The team should be mobilized in the event that the </w:t>
      </w:r>
      <w:r w:rsidR="001C05CF" w:rsidRPr="002C172A">
        <w:rPr>
          <w:rFonts w:ascii="Arial" w:hAnsi="Arial" w:cs="Arial"/>
        </w:rPr>
        <w:t xml:space="preserve">applications </w:t>
      </w:r>
      <w:r w:rsidRPr="002C172A">
        <w:rPr>
          <w:rFonts w:ascii="Arial" w:hAnsi="Arial" w:cs="Arial"/>
        </w:rPr>
        <w:t>experience a</w:t>
      </w:r>
      <w:r w:rsidR="001C05CF" w:rsidRPr="002C172A">
        <w:rPr>
          <w:rFonts w:ascii="Arial" w:hAnsi="Arial" w:cs="Arial"/>
        </w:rPr>
        <w:t xml:space="preserve"> </w:t>
      </w:r>
      <w:r w:rsidRPr="002C172A">
        <w:rPr>
          <w:rFonts w:ascii="Arial" w:hAnsi="Arial" w:cs="Arial"/>
        </w:rPr>
        <w:t>significant interruption in service that has resulted from unexpect</w:t>
      </w:r>
      <w:r w:rsidR="001C05CF" w:rsidRPr="002C172A">
        <w:rPr>
          <w:rFonts w:ascii="Arial" w:hAnsi="Arial" w:cs="Arial"/>
        </w:rPr>
        <w:t xml:space="preserve">ed/unforeseen circumstances and </w:t>
      </w:r>
      <w:r w:rsidRPr="002C172A">
        <w:rPr>
          <w:rFonts w:ascii="Arial" w:hAnsi="Arial" w:cs="Arial"/>
        </w:rPr>
        <w:t>requires recovery efforts in excess of what is experienced on a normal day-to-day basis.</w:t>
      </w:r>
    </w:p>
    <w:p w14:paraId="72DB0691" w14:textId="77777777" w:rsidR="001C05CF" w:rsidRPr="002C172A" w:rsidRDefault="001C05CF" w:rsidP="00A733B7">
      <w:pPr>
        <w:autoSpaceDE w:val="0"/>
        <w:autoSpaceDN w:val="0"/>
        <w:adjustRightInd w:val="0"/>
        <w:jc w:val="both"/>
        <w:rPr>
          <w:rFonts w:ascii="Arial" w:hAnsi="Arial" w:cs="Arial"/>
        </w:rPr>
      </w:pPr>
    </w:p>
    <w:p w14:paraId="5797D459" w14:textId="71652FD6" w:rsidR="00591570" w:rsidRPr="002C172A" w:rsidRDefault="00591570" w:rsidP="00A733B7">
      <w:pPr>
        <w:autoSpaceDE w:val="0"/>
        <w:autoSpaceDN w:val="0"/>
        <w:adjustRightInd w:val="0"/>
        <w:jc w:val="both"/>
        <w:rPr>
          <w:rFonts w:ascii="Arial" w:hAnsi="Arial" w:cs="Arial"/>
        </w:rPr>
      </w:pPr>
      <w:r w:rsidRPr="002C172A">
        <w:rPr>
          <w:rFonts w:ascii="Arial" w:hAnsi="Arial" w:cs="Arial"/>
        </w:rPr>
        <w:t xml:space="preserve">The </w:t>
      </w:r>
      <w:r w:rsidR="00893769" w:rsidRPr="002C172A">
        <w:rPr>
          <w:rFonts w:ascii="Arial" w:hAnsi="Arial" w:cs="Arial"/>
        </w:rPr>
        <w:t xml:space="preserve">IT </w:t>
      </w:r>
      <w:r w:rsidR="001C05CF" w:rsidRPr="002C172A">
        <w:rPr>
          <w:rFonts w:ascii="Arial" w:hAnsi="Arial" w:cs="Arial"/>
        </w:rPr>
        <w:t xml:space="preserve">Applications Development Manager </w:t>
      </w:r>
      <w:r w:rsidRPr="002C172A">
        <w:rPr>
          <w:rFonts w:ascii="Arial" w:hAnsi="Arial" w:cs="Arial"/>
        </w:rPr>
        <w:t>has the responsibility to keep the</w:t>
      </w:r>
      <w:r w:rsidR="000E73E0" w:rsidRPr="002C172A">
        <w:rPr>
          <w:rFonts w:ascii="Arial" w:hAnsi="Arial" w:cs="Arial"/>
        </w:rPr>
        <w:t xml:space="preserve"> Head of IT &amp; </w:t>
      </w:r>
      <w:r w:rsidR="005942AD" w:rsidRPr="002C172A">
        <w:rPr>
          <w:rFonts w:ascii="Arial" w:hAnsi="Arial" w:cs="Arial"/>
        </w:rPr>
        <w:t>Chief Information Officer</w:t>
      </w:r>
      <w:r w:rsidR="001C05CF" w:rsidRPr="002C172A">
        <w:rPr>
          <w:rFonts w:ascii="Arial" w:hAnsi="Arial" w:cs="Arial"/>
        </w:rPr>
        <w:t xml:space="preserve"> </w:t>
      </w:r>
      <w:r w:rsidRPr="002C172A">
        <w:rPr>
          <w:rFonts w:ascii="Arial" w:hAnsi="Arial" w:cs="Arial"/>
        </w:rPr>
        <w:t>up to date</w:t>
      </w:r>
      <w:r w:rsidR="001C05CF" w:rsidRPr="002C172A">
        <w:rPr>
          <w:rFonts w:ascii="Arial" w:hAnsi="Arial" w:cs="Arial"/>
        </w:rPr>
        <w:t xml:space="preserve"> </w:t>
      </w:r>
      <w:r w:rsidRPr="002C172A">
        <w:rPr>
          <w:rFonts w:ascii="Arial" w:hAnsi="Arial" w:cs="Arial"/>
        </w:rPr>
        <w:t>regarding the nature of the disaster and the steps being take</w:t>
      </w:r>
      <w:r w:rsidR="001C05CF" w:rsidRPr="002C172A">
        <w:rPr>
          <w:rFonts w:ascii="Arial" w:hAnsi="Arial" w:cs="Arial"/>
        </w:rPr>
        <w:t xml:space="preserve">n to address the situation. The </w:t>
      </w:r>
      <w:r w:rsidRPr="002C172A">
        <w:rPr>
          <w:rFonts w:ascii="Arial" w:hAnsi="Arial" w:cs="Arial"/>
        </w:rPr>
        <w:t xml:space="preserve">coordination of the </w:t>
      </w:r>
      <w:r w:rsidR="001C05CF" w:rsidRPr="002C172A">
        <w:rPr>
          <w:rFonts w:ascii="Arial" w:hAnsi="Arial" w:cs="Arial"/>
        </w:rPr>
        <w:t>Application</w:t>
      </w:r>
      <w:r w:rsidRPr="002C172A">
        <w:rPr>
          <w:rFonts w:ascii="Arial" w:hAnsi="Arial" w:cs="Arial"/>
        </w:rPr>
        <w:t xml:space="preserve"> recovery effort will be accomplished</w:t>
      </w:r>
      <w:r w:rsidR="001C05CF" w:rsidRPr="002C172A">
        <w:rPr>
          <w:rFonts w:ascii="Arial" w:hAnsi="Arial" w:cs="Arial"/>
        </w:rPr>
        <w:t xml:space="preserve"> with other recovery efforts on </w:t>
      </w:r>
      <w:r w:rsidRPr="002C172A">
        <w:rPr>
          <w:rFonts w:ascii="Arial" w:hAnsi="Arial" w:cs="Arial"/>
        </w:rPr>
        <w:t xml:space="preserve">campus by the </w:t>
      </w:r>
      <w:r w:rsidR="000E73E0" w:rsidRPr="002C172A">
        <w:rPr>
          <w:rFonts w:ascii="Arial" w:hAnsi="Arial" w:cs="Arial"/>
        </w:rPr>
        <w:t xml:space="preserve"> Head of IT, or </w:t>
      </w:r>
      <w:r w:rsidR="005942AD" w:rsidRPr="002C172A">
        <w:rPr>
          <w:rFonts w:ascii="Arial" w:hAnsi="Arial" w:cs="Arial"/>
        </w:rPr>
        <w:t>Chief Information Officer</w:t>
      </w:r>
      <w:r w:rsidR="00076414" w:rsidRPr="002C172A">
        <w:rPr>
          <w:rFonts w:ascii="Arial" w:hAnsi="Arial" w:cs="Arial"/>
        </w:rPr>
        <w:t xml:space="preserve"> </w:t>
      </w:r>
    </w:p>
    <w:p w14:paraId="608D0C5C" w14:textId="77777777" w:rsidR="001C05CF" w:rsidRPr="002C172A" w:rsidRDefault="001C05CF" w:rsidP="00A733B7">
      <w:pPr>
        <w:autoSpaceDE w:val="0"/>
        <w:autoSpaceDN w:val="0"/>
        <w:adjustRightInd w:val="0"/>
        <w:jc w:val="both"/>
        <w:rPr>
          <w:rFonts w:ascii="Arial" w:hAnsi="Arial" w:cs="Arial"/>
          <w:b/>
          <w:bCs/>
        </w:rPr>
      </w:pPr>
    </w:p>
    <w:tbl>
      <w:tblPr>
        <w:tblStyle w:val="TableGrid"/>
        <w:tblW w:w="0" w:type="auto"/>
        <w:tblInd w:w="-5" w:type="dxa"/>
        <w:tblLook w:val="04A0" w:firstRow="1" w:lastRow="0" w:firstColumn="1" w:lastColumn="0" w:noHBand="0" w:noVBand="1"/>
      </w:tblPr>
      <w:tblGrid>
        <w:gridCol w:w="1842"/>
        <w:gridCol w:w="4679"/>
      </w:tblGrid>
      <w:tr w:rsidR="001C05CF" w:rsidRPr="002C172A" w14:paraId="771F044E" w14:textId="77777777" w:rsidTr="003040C4">
        <w:tc>
          <w:tcPr>
            <w:tcW w:w="1842" w:type="dxa"/>
          </w:tcPr>
          <w:p w14:paraId="1E202254" w14:textId="77777777" w:rsidR="001C05CF" w:rsidRPr="002C172A" w:rsidRDefault="001C05CF" w:rsidP="00A733B7">
            <w:pPr>
              <w:autoSpaceDE w:val="0"/>
              <w:autoSpaceDN w:val="0"/>
              <w:adjustRightInd w:val="0"/>
              <w:jc w:val="both"/>
              <w:rPr>
                <w:rFonts w:ascii="Arial" w:hAnsi="Arial" w:cs="Arial"/>
                <w:b/>
                <w:bCs/>
              </w:rPr>
            </w:pPr>
            <w:r w:rsidRPr="002C172A">
              <w:rPr>
                <w:rFonts w:ascii="Arial" w:hAnsi="Arial" w:cs="Arial"/>
                <w:b/>
                <w:bCs/>
              </w:rPr>
              <w:t>Name</w:t>
            </w:r>
          </w:p>
        </w:tc>
        <w:tc>
          <w:tcPr>
            <w:tcW w:w="4679" w:type="dxa"/>
          </w:tcPr>
          <w:p w14:paraId="51D1C27D" w14:textId="35DE65D1" w:rsidR="001C05CF" w:rsidRPr="002C172A" w:rsidRDefault="00E45D76" w:rsidP="002C11BC">
            <w:pPr>
              <w:autoSpaceDE w:val="0"/>
              <w:autoSpaceDN w:val="0"/>
              <w:adjustRightInd w:val="0"/>
              <w:rPr>
                <w:rFonts w:ascii="Arial" w:hAnsi="Arial" w:cs="Arial"/>
                <w:bCs/>
              </w:rPr>
            </w:pPr>
            <w:r w:rsidRPr="002C172A">
              <w:rPr>
                <w:rFonts w:ascii="Arial" w:hAnsi="Arial" w:cs="Arial"/>
                <w:bCs/>
              </w:rPr>
              <w:t xml:space="preserve">Corporate Applications Developer </w:t>
            </w:r>
            <w:r w:rsidR="001C05CF" w:rsidRPr="002C172A">
              <w:rPr>
                <w:rFonts w:ascii="Arial" w:hAnsi="Arial" w:cs="Arial"/>
                <w:bCs/>
              </w:rPr>
              <w:t>(Recovery Team Leader</w:t>
            </w:r>
            <w:r w:rsidR="000E73E0" w:rsidRPr="002C172A">
              <w:rPr>
                <w:rFonts w:ascii="Arial" w:hAnsi="Arial" w:cs="Arial"/>
                <w:bCs/>
              </w:rPr>
              <w:t xml:space="preserve"> KW</w:t>
            </w:r>
            <w:r w:rsidR="001C05CF" w:rsidRPr="002C172A">
              <w:rPr>
                <w:rFonts w:ascii="Arial" w:hAnsi="Arial" w:cs="Arial"/>
                <w:bCs/>
              </w:rPr>
              <w:t>)</w:t>
            </w:r>
          </w:p>
        </w:tc>
      </w:tr>
      <w:tr w:rsidR="001C05CF" w:rsidRPr="002C172A" w14:paraId="1DECCA53" w14:textId="77777777" w:rsidTr="003040C4">
        <w:tc>
          <w:tcPr>
            <w:tcW w:w="1842" w:type="dxa"/>
          </w:tcPr>
          <w:p w14:paraId="7BF52ECD" w14:textId="77777777" w:rsidR="001C05CF" w:rsidRPr="002C172A" w:rsidRDefault="001C05CF" w:rsidP="00A733B7">
            <w:pPr>
              <w:autoSpaceDE w:val="0"/>
              <w:autoSpaceDN w:val="0"/>
              <w:adjustRightInd w:val="0"/>
              <w:jc w:val="both"/>
              <w:rPr>
                <w:rFonts w:ascii="Arial" w:hAnsi="Arial" w:cs="Arial"/>
                <w:b/>
                <w:bCs/>
              </w:rPr>
            </w:pPr>
          </w:p>
        </w:tc>
        <w:tc>
          <w:tcPr>
            <w:tcW w:w="4679" w:type="dxa"/>
          </w:tcPr>
          <w:p w14:paraId="08116217" w14:textId="2FF4C1B8" w:rsidR="001C05CF" w:rsidRPr="002C172A" w:rsidRDefault="00E45D76" w:rsidP="002C11BC">
            <w:pPr>
              <w:autoSpaceDE w:val="0"/>
              <w:autoSpaceDN w:val="0"/>
              <w:adjustRightInd w:val="0"/>
              <w:rPr>
                <w:rFonts w:ascii="Arial" w:hAnsi="Arial" w:cs="Arial"/>
                <w:bCs/>
              </w:rPr>
            </w:pPr>
            <w:r w:rsidRPr="002C172A">
              <w:rPr>
                <w:rFonts w:ascii="Arial" w:hAnsi="Arial" w:cs="Arial"/>
                <w:bCs/>
              </w:rPr>
              <w:t>Corporate Applications Developer (JK)</w:t>
            </w:r>
          </w:p>
        </w:tc>
      </w:tr>
      <w:tr w:rsidR="001C05CF" w:rsidRPr="002C172A" w14:paraId="47F63F26" w14:textId="77777777" w:rsidTr="003040C4">
        <w:tc>
          <w:tcPr>
            <w:tcW w:w="1842" w:type="dxa"/>
          </w:tcPr>
          <w:p w14:paraId="201A8DF3" w14:textId="77777777" w:rsidR="001C05CF" w:rsidRPr="002C172A" w:rsidRDefault="001C05CF" w:rsidP="00A733B7">
            <w:pPr>
              <w:autoSpaceDE w:val="0"/>
              <w:autoSpaceDN w:val="0"/>
              <w:adjustRightInd w:val="0"/>
              <w:jc w:val="both"/>
              <w:rPr>
                <w:rFonts w:ascii="Arial" w:hAnsi="Arial" w:cs="Arial"/>
                <w:b/>
                <w:bCs/>
              </w:rPr>
            </w:pPr>
          </w:p>
        </w:tc>
        <w:tc>
          <w:tcPr>
            <w:tcW w:w="4679" w:type="dxa"/>
          </w:tcPr>
          <w:p w14:paraId="35C454CE" w14:textId="5BB86B8F" w:rsidR="001C05CF" w:rsidRPr="002C172A" w:rsidRDefault="00E45D76" w:rsidP="002C11BC">
            <w:pPr>
              <w:autoSpaceDE w:val="0"/>
              <w:autoSpaceDN w:val="0"/>
              <w:adjustRightInd w:val="0"/>
              <w:rPr>
                <w:rFonts w:ascii="Arial" w:hAnsi="Arial" w:cs="Arial"/>
                <w:bCs/>
              </w:rPr>
            </w:pPr>
            <w:r w:rsidRPr="002C172A">
              <w:rPr>
                <w:rFonts w:ascii="Arial" w:hAnsi="Arial" w:cs="Arial"/>
                <w:bCs/>
              </w:rPr>
              <w:t>Corporate Applications Developer (SITS</w:t>
            </w:r>
            <w:r w:rsidR="000E73E0" w:rsidRPr="002C172A">
              <w:rPr>
                <w:rFonts w:ascii="Arial" w:hAnsi="Arial" w:cs="Arial"/>
                <w:bCs/>
              </w:rPr>
              <w:t xml:space="preserve"> CM</w:t>
            </w:r>
            <w:r w:rsidRPr="002C172A">
              <w:rPr>
                <w:rFonts w:ascii="Arial" w:hAnsi="Arial" w:cs="Arial"/>
                <w:bCs/>
              </w:rPr>
              <w:t>)</w:t>
            </w:r>
            <w:r w:rsidR="000E73E0" w:rsidRPr="002C172A">
              <w:rPr>
                <w:rFonts w:ascii="Arial" w:hAnsi="Arial" w:cs="Arial"/>
                <w:bCs/>
              </w:rPr>
              <w:t xml:space="preserve"> </w:t>
            </w:r>
          </w:p>
        </w:tc>
      </w:tr>
      <w:tr w:rsidR="001C05CF" w:rsidRPr="002C172A" w14:paraId="28D0E9AC" w14:textId="77777777" w:rsidTr="003040C4">
        <w:tc>
          <w:tcPr>
            <w:tcW w:w="1842" w:type="dxa"/>
          </w:tcPr>
          <w:p w14:paraId="4CE16640" w14:textId="77777777" w:rsidR="001C05CF" w:rsidRPr="002C172A" w:rsidRDefault="001C05CF" w:rsidP="00A733B7">
            <w:pPr>
              <w:autoSpaceDE w:val="0"/>
              <w:autoSpaceDN w:val="0"/>
              <w:adjustRightInd w:val="0"/>
              <w:jc w:val="both"/>
              <w:rPr>
                <w:rFonts w:ascii="Arial" w:hAnsi="Arial" w:cs="Arial"/>
                <w:b/>
                <w:bCs/>
              </w:rPr>
            </w:pPr>
          </w:p>
        </w:tc>
        <w:tc>
          <w:tcPr>
            <w:tcW w:w="4679" w:type="dxa"/>
          </w:tcPr>
          <w:p w14:paraId="7E1C9018" w14:textId="4DBFB281" w:rsidR="001C05CF" w:rsidRPr="002C172A" w:rsidRDefault="000E73E0" w:rsidP="002C11BC">
            <w:pPr>
              <w:autoSpaceDE w:val="0"/>
              <w:autoSpaceDN w:val="0"/>
              <w:adjustRightInd w:val="0"/>
              <w:rPr>
                <w:rFonts w:ascii="Arial" w:hAnsi="Arial" w:cs="Arial"/>
                <w:bCs/>
              </w:rPr>
            </w:pPr>
            <w:r w:rsidRPr="002C172A">
              <w:rPr>
                <w:rFonts w:ascii="Arial" w:hAnsi="Arial" w:cs="Arial"/>
                <w:bCs/>
              </w:rPr>
              <w:t>Corporate Applications Developer (DJ)</w:t>
            </w:r>
          </w:p>
        </w:tc>
      </w:tr>
    </w:tbl>
    <w:p w14:paraId="79AE2542" w14:textId="77777777" w:rsidR="00457064" w:rsidRPr="002C172A" w:rsidRDefault="00457064" w:rsidP="00A733B7">
      <w:pPr>
        <w:pStyle w:val="Heading2"/>
        <w:jc w:val="both"/>
        <w:rPr>
          <w:i w:val="0"/>
          <w:iCs w:val="0"/>
          <w:sz w:val="24"/>
          <w:szCs w:val="24"/>
        </w:rPr>
      </w:pPr>
      <w:bookmarkStart w:id="0" w:name="_Toc185661622"/>
      <w:r w:rsidRPr="002C172A">
        <w:rPr>
          <w:i w:val="0"/>
          <w:iCs w:val="0"/>
          <w:sz w:val="24"/>
          <w:szCs w:val="24"/>
        </w:rPr>
        <w:t xml:space="preserve">Supplier </w:t>
      </w:r>
      <w:bookmarkEnd w:id="0"/>
      <w:r w:rsidRPr="002C172A">
        <w:rPr>
          <w:i w:val="0"/>
          <w:iCs w:val="0"/>
          <w:sz w:val="24"/>
          <w:szCs w:val="24"/>
        </w:rPr>
        <w:t>Details</w:t>
      </w:r>
    </w:p>
    <w:p w14:paraId="0F510B90" w14:textId="4D7C5693" w:rsidR="00457064" w:rsidRPr="002C172A" w:rsidRDefault="00457064" w:rsidP="00A733B7">
      <w:pPr>
        <w:jc w:val="both"/>
        <w:rPr>
          <w:rFonts w:ascii="Arial" w:hAnsi="Arial" w:cs="Arial"/>
        </w:rPr>
      </w:pPr>
      <w:r w:rsidRPr="002C172A">
        <w:rPr>
          <w:rFonts w:ascii="Arial" w:hAnsi="Arial" w:cs="Arial"/>
        </w:rPr>
        <w:t xml:space="preserve">The key suppliers who might be involved in the restoration of services following a significant interruption </w:t>
      </w:r>
      <w:r w:rsidR="00CE7239" w:rsidRPr="002C172A">
        <w:rPr>
          <w:rFonts w:ascii="Arial" w:hAnsi="Arial" w:cs="Arial"/>
        </w:rPr>
        <w:t>are: -</w:t>
      </w:r>
    </w:p>
    <w:p w14:paraId="333551CE" w14:textId="77777777" w:rsidR="00457064" w:rsidRPr="002C172A" w:rsidRDefault="00457064" w:rsidP="00A733B7">
      <w:pPr>
        <w:jc w:val="both"/>
        <w:rPr>
          <w:rFonts w:ascii="Arial" w:hAnsi="Arial" w:cs="Arial"/>
        </w:rPr>
      </w:pPr>
    </w:p>
    <w:tbl>
      <w:tblPr>
        <w:tblStyle w:val="TableGrid"/>
        <w:tblW w:w="7366" w:type="dxa"/>
        <w:tblLook w:val="01E0" w:firstRow="1" w:lastRow="1" w:firstColumn="1" w:lastColumn="1" w:noHBand="0" w:noVBand="0"/>
      </w:tblPr>
      <w:tblGrid>
        <w:gridCol w:w="3539"/>
        <w:gridCol w:w="3827"/>
      </w:tblGrid>
      <w:tr w:rsidR="007B0B81" w:rsidRPr="002C172A" w14:paraId="2AD57B5B" w14:textId="77777777" w:rsidTr="007B0B81">
        <w:tc>
          <w:tcPr>
            <w:tcW w:w="3539" w:type="dxa"/>
          </w:tcPr>
          <w:p w14:paraId="1F90120C" w14:textId="77777777" w:rsidR="007B0B81" w:rsidRPr="002C172A" w:rsidRDefault="007B0B81" w:rsidP="00A733B7">
            <w:pPr>
              <w:jc w:val="both"/>
              <w:rPr>
                <w:rFonts w:ascii="Arial" w:hAnsi="Arial" w:cs="Arial"/>
                <w:b/>
              </w:rPr>
            </w:pPr>
            <w:r w:rsidRPr="002C172A">
              <w:rPr>
                <w:rFonts w:ascii="Arial" w:hAnsi="Arial" w:cs="Arial"/>
                <w:b/>
              </w:rPr>
              <w:t>Vendor Name</w:t>
            </w:r>
          </w:p>
        </w:tc>
        <w:tc>
          <w:tcPr>
            <w:tcW w:w="3827" w:type="dxa"/>
          </w:tcPr>
          <w:p w14:paraId="75111166" w14:textId="77777777" w:rsidR="007B0B81" w:rsidRPr="002C172A" w:rsidRDefault="007B0B81" w:rsidP="00A733B7">
            <w:pPr>
              <w:jc w:val="both"/>
              <w:rPr>
                <w:rFonts w:ascii="Arial" w:hAnsi="Arial" w:cs="Arial"/>
                <w:b/>
              </w:rPr>
            </w:pPr>
            <w:r w:rsidRPr="002C172A">
              <w:rPr>
                <w:rFonts w:ascii="Arial" w:hAnsi="Arial" w:cs="Arial"/>
                <w:b/>
              </w:rPr>
              <w:t>Services</w:t>
            </w:r>
          </w:p>
        </w:tc>
      </w:tr>
      <w:tr w:rsidR="007B0B81" w:rsidRPr="002C172A" w14:paraId="4FADD291" w14:textId="77777777" w:rsidTr="007B0B81">
        <w:tc>
          <w:tcPr>
            <w:tcW w:w="3539" w:type="dxa"/>
          </w:tcPr>
          <w:p w14:paraId="5AEA0AEE" w14:textId="77777777" w:rsidR="007B0B81" w:rsidRPr="002C172A" w:rsidRDefault="007B0B81" w:rsidP="00A733B7">
            <w:pPr>
              <w:jc w:val="both"/>
              <w:rPr>
                <w:rFonts w:ascii="Arial" w:hAnsi="Arial" w:cs="Arial"/>
              </w:rPr>
            </w:pPr>
            <w:proofErr w:type="spellStart"/>
            <w:r w:rsidRPr="002C172A">
              <w:rPr>
                <w:rFonts w:ascii="Arial" w:hAnsi="Arial" w:cs="Arial"/>
              </w:rPr>
              <w:t>ProofID</w:t>
            </w:r>
            <w:proofErr w:type="spellEnd"/>
          </w:p>
        </w:tc>
        <w:tc>
          <w:tcPr>
            <w:tcW w:w="3827" w:type="dxa"/>
          </w:tcPr>
          <w:p w14:paraId="5FB22121" w14:textId="77777777" w:rsidR="007B0B81" w:rsidRPr="002C172A" w:rsidRDefault="007B0B81" w:rsidP="00A733B7">
            <w:pPr>
              <w:jc w:val="both"/>
              <w:rPr>
                <w:rFonts w:ascii="Arial" w:hAnsi="Arial" w:cs="Arial"/>
              </w:rPr>
            </w:pPr>
            <w:r w:rsidRPr="002C172A">
              <w:rPr>
                <w:rFonts w:ascii="Arial" w:hAnsi="Arial" w:cs="Arial"/>
              </w:rPr>
              <w:t>Identity Management</w:t>
            </w:r>
          </w:p>
        </w:tc>
      </w:tr>
      <w:tr w:rsidR="007B0B81" w:rsidRPr="002C172A" w14:paraId="4CF4821A" w14:textId="77777777" w:rsidTr="007B0B81">
        <w:tc>
          <w:tcPr>
            <w:tcW w:w="3539" w:type="dxa"/>
          </w:tcPr>
          <w:p w14:paraId="5A73EDE0" w14:textId="77777777" w:rsidR="007B0B81" w:rsidRPr="002C172A" w:rsidRDefault="007B0B81" w:rsidP="00A733B7">
            <w:pPr>
              <w:jc w:val="both"/>
              <w:rPr>
                <w:rFonts w:ascii="Arial" w:hAnsi="Arial" w:cs="Arial"/>
              </w:rPr>
            </w:pPr>
          </w:p>
        </w:tc>
        <w:tc>
          <w:tcPr>
            <w:tcW w:w="3827" w:type="dxa"/>
          </w:tcPr>
          <w:p w14:paraId="2C79851D" w14:textId="77777777" w:rsidR="007B0B81" w:rsidRPr="002C172A" w:rsidRDefault="007B0B81" w:rsidP="00A733B7">
            <w:pPr>
              <w:jc w:val="both"/>
              <w:rPr>
                <w:rFonts w:ascii="Arial" w:hAnsi="Arial" w:cs="Arial"/>
              </w:rPr>
            </w:pPr>
            <w:r w:rsidRPr="002C172A">
              <w:rPr>
                <w:rFonts w:ascii="Arial" w:hAnsi="Arial" w:cs="Arial"/>
              </w:rPr>
              <w:t>IDM Driver</w:t>
            </w:r>
          </w:p>
        </w:tc>
      </w:tr>
      <w:tr w:rsidR="007B0B81" w:rsidRPr="002C172A" w14:paraId="6DA57907" w14:textId="77777777" w:rsidTr="007B0B81">
        <w:tc>
          <w:tcPr>
            <w:tcW w:w="3539" w:type="dxa"/>
          </w:tcPr>
          <w:p w14:paraId="5B2FEDBE" w14:textId="77777777" w:rsidR="007B0B81" w:rsidRPr="002C172A" w:rsidRDefault="007B0B81" w:rsidP="00A733B7">
            <w:pPr>
              <w:jc w:val="both"/>
              <w:rPr>
                <w:rFonts w:ascii="Arial" w:hAnsi="Arial" w:cs="Arial"/>
              </w:rPr>
            </w:pPr>
            <w:r w:rsidRPr="002C172A">
              <w:rPr>
                <w:rFonts w:ascii="Arial" w:hAnsi="Arial" w:cs="Arial"/>
              </w:rPr>
              <w:t>Oracle</w:t>
            </w:r>
          </w:p>
        </w:tc>
        <w:tc>
          <w:tcPr>
            <w:tcW w:w="3827" w:type="dxa"/>
          </w:tcPr>
          <w:p w14:paraId="58C08B1B" w14:textId="77777777" w:rsidR="007B0B81" w:rsidRPr="002C172A" w:rsidRDefault="007B0B81" w:rsidP="00A733B7">
            <w:pPr>
              <w:jc w:val="both"/>
              <w:rPr>
                <w:rFonts w:ascii="Arial" w:hAnsi="Arial" w:cs="Arial"/>
              </w:rPr>
            </w:pPr>
            <w:r w:rsidRPr="002C172A">
              <w:rPr>
                <w:rFonts w:ascii="Arial" w:hAnsi="Arial" w:cs="Arial"/>
              </w:rPr>
              <w:t>Oracle Database</w:t>
            </w:r>
          </w:p>
        </w:tc>
      </w:tr>
      <w:tr w:rsidR="007B0B81" w:rsidRPr="002C172A" w14:paraId="6EF6D9BC" w14:textId="77777777" w:rsidTr="007B0B81">
        <w:tc>
          <w:tcPr>
            <w:tcW w:w="3539" w:type="dxa"/>
          </w:tcPr>
          <w:p w14:paraId="0020E2CE" w14:textId="77777777" w:rsidR="007B0B81" w:rsidRPr="002C172A" w:rsidRDefault="00B44D2B" w:rsidP="00A733B7">
            <w:pPr>
              <w:jc w:val="both"/>
              <w:rPr>
                <w:rFonts w:ascii="Arial" w:hAnsi="Arial" w:cs="Arial"/>
              </w:rPr>
            </w:pPr>
            <w:r w:rsidRPr="002C172A">
              <w:rPr>
                <w:rFonts w:ascii="Arial" w:hAnsi="Arial" w:cs="Arial"/>
              </w:rPr>
              <w:t>Unit4</w:t>
            </w:r>
          </w:p>
        </w:tc>
        <w:tc>
          <w:tcPr>
            <w:tcW w:w="3827" w:type="dxa"/>
          </w:tcPr>
          <w:p w14:paraId="08A9A3A0" w14:textId="77777777" w:rsidR="007B0B81" w:rsidRPr="002C172A" w:rsidRDefault="007B0B81" w:rsidP="00A733B7">
            <w:pPr>
              <w:jc w:val="both"/>
              <w:rPr>
                <w:rFonts w:ascii="Arial" w:hAnsi="Arial" w:cs="Arial"/>
              </w:rPr>
            </w:pPr>
            <w:r w:rsidRPr="002C172A">
              <w:rPr>
                <w:rFonts w:ascii="Arial" w:hAnsi="Arial" w:cs="Arial"/>
              </w:rPr>
              <w:t>Finance system</w:t>
            </w:r>
          </w:p>
        </w:tc>
      </w:tr>
      <w:tr w:rsidR="007B0B81" w:rsidRPr="002C172A" w14:paraId="4F54FEE5" w14:textId="77777777" w:rsidTr="007B0B81">
        <w:tc>
          <w:tcPr>
            <w:tcW w:w="3539" w:type="dxa"/>
          </w:tcPr>
          <w:p w14:paraId="0F0BFAC0" w14:textId="77777777" w:rsidR="007B0B81" w:rsidRPr="002C172A" w:rsidRDefault="007B0B81" w:rsidP="00A733B7">
            <w:pPr>
              <w:jc w:val="both"/>
              <w:rPr>
                <w:rFonts w:ascii="Arial" w:hAnsi="Arial" w:cs="Arial"/>
              </w:rPr>
            </w:pPr>
            <w:r w:rsidRPr="002C172A">
              <w:rPr>
                <w:rFonts w:ascii="Arial" w:hAnsi="Arial" w:cs="Arial"/>
              </w:rPr>
              <w:t>Compel</w:t>
            </w:r>
          </w:p>
        </w:tc>
        <w:tc>
          <w:tcPr>
            <w:tcW w:w="3827" w:type="dxa"/>
          </w:tcPr>
          <w:p w14:paraId="599F4CDF" w14:textId="77777777" w:rsidR="007B0B81" w:rsidRPr="002C172A" w:rsidRDefault="007B0B81" w:rsidP="00A733B7">
            <w:pPr>
              <w:jc w:val="both"/>
              <w:rPr>
                <w:rFonts w:ascii="Arial" w:hAnsi="Arial" w:cs="Arial"/>
              </w:rPr>
            </w:pPr>
            <w:proofErr w:type="spellStart"/>
            <w:r w:rsidRPr="002C172A">
              <w:rPr>
                <w:rFonts w:ascii="Arial" w:hAnsi="Arial" w:cs="Arial"/>
              </w:rPr>
              <w:t>Ciphr</w:t>
            </w:r>
            <w:proofErr w:type="spellEnd"/>
            <w:r w:rsidRPr="002C172A">
              <w:rPr>
                <w:rFonts w:ascii="Arial" w:hAnsi="Arial" w:cs="Arial"/>
              </w:rPr>
              <w:t xml:space="preserve"> system</w:t>
            </w:r>
          </w:p>
        </w:tc>
      </w:tr>
      <w:tr w:rsidR="007B0B81" w:rsidRPr="002C172A" w14:paraId="68B7912A" w14:textId="77777777" w:rsidTr="007B0B81">
        <w:tc>
          <w:tcPr>
            <w:tcW w:w="3539" w:type="dxa"/>
          </w:tcPr>
          <w:p w14:paraId="0AC38903" w14:textId="77777777" w:rsidR="007B0B81" w:rsidRPr="002C172A" w:rsidRDefault="007B0B81" w:rsidP="00A733B7">
            <w:pPr>
              <w:jc w:val="both"/>
              <w:rPr>
                <w:rFonts w:ascii="Arial" w:hAnsi="Arial" w:cs="Arial"/>
              </w:rPr>
            </w:pPr>
          </w:p>
        </w:tc>
        <w:tc>
          <w:tcPr>
            <w:tcW w:w="3827" w:type="dxa"/>
          </w:tcPr>
          <w:p w14:paraId="0A6BE833" w14:textId="77777777" w:rsidR="007B0B81" w:rsidRPr="002C172A" w:rsidRDefault="007B0B81" w:rsidP="00A733B7">
            <w:pPr>
              <w:jc w:val="both"/>
              <w:rPr>
                <w:rFonts w:ascii="Arial" w:hAnsi="Arial" w:cs="Arial"/>
              </w:rPr>
            </w:pPr>
            <w:r w:rsidRPr="002C172A">
              <w:rPr>
                <w:rFonts w:ascii="Arial" w:hAnsi="Arial" w:cs="Arial"/>
              </w:rPr>
              <w:t>Call Logger Maintenance</w:t>
            </w:r>
          </w:p>
        </w:tc>
      </w:tr>
      <w:tr w:rsidR="007B0B81" w:rsidRPr="002C172A" w14:paraId="36911B79" w14:textId="77777777" w:rsidTr="007B0B81">
        <w:tc>
          <w:tcPr>
            <w:tcW w:w="3539" w:type="dxa"/>
          </w:tcPr>
          <w:p w14:paraId="6548F1A4" w14:textId="77777777" w:rsidR="007B0B81" w:rsidRPr="002C172A" w:rsidRDefault="007B0B81" w:rsidP="00A733B7">
            <w:pPr>
              <w:jc w:val="both"/>
              <w:rPr>
                <w:rFonts w:ascii="Arial" w:hAnsi="Arial" w:cs="Arial"/>
              </w:rPr>
            </w:pPr>
            <w:r w:rsidRPr="002C172A">
              <w:rPr>
                <w:rFonts w:ascii="Arial" w:hAnsi="Arial" w:cs="Arial"/>
              </w:rPr>
              <w:t>Dell Computer Corporation</w:t>
            </w:r>
          </w:p>
        </w:tc>
        <w:tc>
          <w:tcPr>
            <w:tcW w:w="3827" w:type="dxa"/>
          </w:tcPr>
          <w:p w14:paraId="3A6B044F" w14:textId="77777777" w:rsidR="007B0B81" w:rsidRPr="002C172A" w:rsidRDefault="007B0B81" w:rsidP="00A733B7">
            <w:pPr>
              <w:jc w:val="both"/>
              <w:rPr>
                <w:rFonts w:ascii="Arial" w:hAnsi="Arial" w:cs="Arial"/>
              </w:rPr>
            </w:pPr>
            <w:r w:rsidRPr="002C172A">
              <w:rPr>
                <w:rFonts w:ascii="Arial" w:hAnsi="Arial" w:cs="Arial"/>
              </w:rPr>
              <w:t>Server Hardware Maintenance</w:t>
            </w:r>
          </w:p>
        </w:tc>
      </w:tr>
      <w:tr w:rsidR="007B0B81" w:rsidRPr="002C172A" w14:paraId="523AD9C3" w14:textId="77777777" w:rsidTr="007B0B81">
        <w:tc>
          <w:tcPr>
            <w:tcW w:w="3539" w:type="dxa"/>
          </w:tcPr>
          <w:p w14:paraId="77D7C373" w14:textId="77777777" w:rsidR="007B0B81" w:rsidRPr="002C172A" w:rsidRDefault="00120074" w:rsidP="00A733B7">
            <w:pPr>
              <w:jc w:val="both"/>
              <w:rPr>
                <w:rFonts w:ascii="Arial" w:hAnsi="Arial" w:cs="Arial"/>
              </w:rPr>
            </w:pPr>
            <w:proofErr w:type="spellStart"/>
            <w:r w:rsidRPr="002C172A">
              <w:rPr>
                <w:rFonts w:ascii="Arial" w:hAnsi="Arial" w:cs="Arial"/>
              </w:rPr>
              <w:t>Aspex</w:t>
            </w:r>
            <w:proofErr w:type="spellEnd"/>
          </w:p>
        </w:tc>
        <w:tc>
          <w:tcPr>
            <w:tcW w:w="3827" w:type="dxa"/>
          </w:tcPr>
          <w:p w14:paraId="2B721275" w14:textId="77777777" w:rsidR="007B0B81" w:rsidRPr="002C172A" w:rsidRDefault="00120074" w:rsidP="00A733B7">
            <w:pPr>
              <w:jc w:val="both"/>
              <w:rPr>
                <w:rFonts w:ascii="Arial" w:hAnsi="Arial" w:cs="Arial"/>
              </w:rPr>
            </w:pPr>
            <w:r w:rsidRPr="002C172A">
              <w:rPr>
                <w:rFonts w:ascii="Arial" w:hAnsi="Arial" w:cs="Arial"/>
              </w:rPr>
              <w:t>Salto</w:t>
            </w:r>
            <w:r w:rsidR="007B0B81" w:rsidRPr="002C172A">
              <w:rPr>
                <w:rFonts w:ascii="Arial" w:hAnsi="Arial" w:cs="Arial"/>
              </w:rPr>
              <w:t xml:space="preserve"> Security System</w:t>
            </w:r>
          </w:p>
        </w:tc>
      </w:tr>
      <w:tr w:rsidR="007B0B81" w:rsidRPr="002C172A" w14:paraId="3492E709" w14:textId="77777777" w:rsidTr="007B0B81">
        <w:tc>
          <w:tcPr>
            <w:tcW w:w="3539" w:type="dxa"/>
          </w:tcPr>
          <w:p w14:paraId="36C0DDB7" w14:textId="77777777" w:rsidR="007B0B81" w:rsidRPr="002C172A" w:rsidRDefault="00120074" w:rsidP="00A733B7">
            <w:pPr>
              <w:jc w:val="both"/>
              <w:rPr>
                <w:rFonts w:ascii="Arial" w:hAnsi="Arial" w:cs="Arial"/>
              </w:rPr>
            </w:pPr>
            <w:proofErr w:type="spellStart"/>
            <w:r w:rsidRPr="002C172A">
              <w:rPr>
                <w:rFonts w:ascii="Arial" w:hAnsi="Arial" w:cs="Arial"/>
              </w:rPr>
              <w:t>Poscom</w:t>
            </w:r>
            <w:proofErr w:type="spellEnd"/>
          </w:p>
        </w:tc>
        <w:tc>
          <w:tcPr>
            <w:tcW w:w="3827" w:type="dxa"/>
          </w:tcPr>
          <w:p w14:paraId="20068116" w14:textId="77777777" w:rsidR="007B0B81" w:rsidRPr="002C172A" w:rsidRDefault="007B0B81" w:rsidP="00A733B7">
            <w:pPr>
              <w:jc w:val="both"/>
              <w:rPr>
                <w:rFonts w:ascii="Arial" w:hAnsi="Arial" w:cs="Arial"/>
              </w:rPr>
            </w:pPr>
            <w:r w:rsidRPr="002C172A">
              <w:rPr>
                <w:rFonts w:ascii="Arial" w:hAnsi="Arial" w:cs="Arial"/>
              </w:rPr>
              <w:t>Data / Voice Cabler</w:t>
            </w:r>
          </w:p>
        </w:tc>
      </w:tr>
      <w:tr w:rsidR="007B0B81" w:rsidRPr="002C172A" w14:paraId="41397689" w14:textId="77777777" w:rsidTr="007B0B81">
        <w:tc>
          <w:tcPr>
            <w:tcW w:w="3539" w:type="dxa"/>
          </w:tcPr>
          <w:p w14:paraId="02B60709" w14:textId="77777777" w:rsidR="007B0B81" w:rsidRPr="002C172A" w:rsidRDefault="00120074" w:rsidP="00A733B7">
            <w:pPr>
              <w:jc w:val="both"/>
              <w:rPr>
                <w:rFonts w:ascii="Arial" w:hAnsi="Arial" w:cs="Arial"/>
              </w:rPr>
            </w:pPr>
            <w:proofErr w:type="spellStart"/>
            <w:r w:rsidRPr="002C172A">
              <w:rPr>
                <w:rFonts w:ascii="Arial" w:hAnsi="Arial" w:cs="Arial"/>
              </w:rPr>
              <w:t>Switchshop</w:t>
            </w:r>
            <w:proofErr w:type="spellEnd"/>
          </w:p>
        </w:tc>
        <w:tc>
          <w:tcPr>
            <w:tcW w:w="3827" w:type="dxa"/>
          </w:tcPr>
          <w:p w14:paraId="1C3891AE" w14:textId="77777777" w:rsidR="007B0B81" w:rsidRPr="002C172A" w:rsidRDefault="00120074" w:rsidP="00A733B7">
            <w:pPr>
              <w:jc w:val="both"/>
              <w:rPr>
                <w:rFonts w:ascii="Arial" w:hAnsi="Arial" w:cs="Arial"/>
              </w:rPr>
            </w:pPr>
            <w:r w:rsidRPr="002C172A">
              <w:rPr>
                <w:rFonts w:ascii="Arial" w:hAnsi="Arial" w:cs="Arial"/>
              </w:rPr>
              <w:t>Ruckus</w:t>
            </w:r>
            <w:r w:rsidR="007B0B81" w:rsidRPr="002C172A">
              <w:rPr>
                <w:rFonts w:ascii="Arial" w:hAnsi="Arial" w:cs="Arial"/>
              </w:rPr>
              <w:t xml:space="preserve"> Wireless</w:t>
            </w:r>
          </w:p>
        </w:tc>
      </w:tr>
      <w:tr w:rsidR="00120074" w:rsidRPr="002C172A" w14:paraId="5482E22D" w14:textId="77777777" w:rsidTr="007B0B81">
        <w:tc>
          <w:tcPr>
            <w:tcW w:w="3539" w:type="dxa"/>
          </w:tcPr>
          <w:p w14:paraId="54854AB2" w14:textId="77777777" w:rsidR="00120074" w:rsidRPr="002C172A" w:rsidRDefault="00120074" w:rsidP="00A733B7">
            <w:pPr>
              <w:jc w:val="both"/>
              <w:rPr>
                <w:rFonts w:ascii="Arial" w:hAnsi="Arial" w:cs="Arial"/>
              </w:rPr>
            </w:pPr>
          </w:p>
        </w:tc>
        <w:tc>
          <w:tcPr>
            <w:tcW w:w="3827" w:type="dxa"/>
          </w:tcPr>
          <w:p w14:paraId="188F8235" w14:textId="77777777" w:rsidR="00120074" w:rsidRPr="002C172A" w:rsidRDefault="00120074" w:rsidP="00A733B7">
            <w:pPr>
              <w:jc w:val="both"/>
              <w:rPr>
                <w:rFonts w:ascii="Arial" w:hAnsi="Arial" w:cs="Arial"/>
              </w:rPr>
            </w:pPr>
            <w:r w:rsidRPr="002C172A">
              <w:rPr>
                <w:rFonts w:ascii="Arial" w:hAnsi="Arial" w:cs="Arial"/>
              </w:rPr>
              <w:t>Switch / Router hardware</w:t>
            </w:r>
          </w:p>
        </w:tc>
      </w:tr>
      <w:tr w:rsidR="007B0B81" w:rsidRPr="002C172A" w14:paraId="2A951695" w14:textId="77777777" w:rsidTr="007B0B81">
        <w:tc>
          <w:tcPr>
            <w:tcW w:w="3539" w:type="dxa"/>
          </w:tcPr>
          <w:p w14:paraId="3C2BB7A8" w14:textId="77777777" w:rsidR="007B0B81" w:rsidRPr="002C172A" w:rsidRDefault="00120074" w:rsidP="00A733B7">
            <w:pPr>
              <w:jc w:val="both"/>
              <w:rPr>
                <w:rFonts w:ascii="Arial" w:hAnsi="Arial" w:cs="Arial"/>
              </w:rPr>
            </w:pPr>
            <w:r w:rsidRPr="002C172A">
              <w:rPr>
                <w:rFonts w:ascii="Arial" w:hAnsi="Arial" w:cs="Arial"/>
              </w:rPr>
              <w:t>GV Multi Media</w:t>
            </w:r>
          </w:p>
        </w:tc>
        <w:tc>
          <w:tcPr>
            <w:tcW w:w="3827" w:type="dxa"/>
          </w:tcPr>
          <w:p w14:paraId="743183AA" w14:textId="77777777" w:rsidR="007B0B81" w:rsidRPr="002C172A" w:rsidRDefault="007B0B81" w:rsidP="00A733B7">
            <w:pPr>
              <w:jc w:val="both"/>
              <w:rPr>
                <w:rFonts w:ascii="Arial" w:hAnsi="Arial" w:cs="Arial"/>
              </w:rPr>
            </w:pPr>
            <w:r w:rsidRPr="002C172A">
              <w:rPr>
                <w:rFonts w:ascii="Arial" w:hAnsi="Arial" w:cs="Arial"/>
              </w:rPr>
              <w:t xml:space="preserve">AVA Hardware </w:t>
            </w:r>
          </w:p>
        </w:tc>
      </w:tr>
      <w:tr w:rsidR="007B0B81" w:rsidRPr="002C172A" w14:paraId="77011364" w14:textId="77777777" w:rsidTr="007B0B81">
        <w:tc>
          <w:tcPr>
            <w:tcW w:w="3539" w:type="dxa"/>
          </w:tcPr>
          <w:p w14:paraId="3490157E" w14:textId="77777777" w:rsidR="007B0B81" w:rsidRPr="002C172A" w:rsidRDefault="007B0B81" w:rsidP="00A733B7">
            <w:pPr>
              <w:jc w:val="both"/>
              <w:rPr>
                <w:rFonts w:ascii="Arial" w:hAnsi="Arial" w:cs="Arial"/>
              </w:rPr>
            </w:pPr>
            <w:r w:rsidRPr="002C172A">
              <w:rPr>
                <w:rFonts w:ascii="Arial" w:hAnsi="Arial" w:cs="Arial"/>
              </w:rPr>
              <w:t>Vodafone</w:t>
            </w:r>
          </w:p>
        </w:tc>
        <w:tc>
          <w:tcPr>
            <w:tcW w:w="3827" w:type="dxa"/>
          </w:tcPr>
          <w:p w14:paraId="16954191" w14:textId="77777777" w:rsidR="007B0B81" w:rsidRPr="002C172A" w:rsidRDefault="00120074" w:rsidP="00A733B7">
            <w:pPr>
              <w:jc w:val="both"/>
              <w:rPr>
                <w:rFonts w:ascii="Arial" w:hAnsi="Arial" w:cs="Arial"/>
              </w:rPr>
            </w:pPr>
            <w:r w:rsidRPr="002C172A">
              <w:rPr>
                <w:rFonts w:ascii="Arial" w:hAnsi="Arial" w:cs="Arial"/>
              </w:rPr>
              <w:t>Telephone Calls</w:t>
            </w:r>
          </w:p>
        </w:tc>
      </w:tr>
      <w:tr w:rsidR="007B0B81" w:rsidRPr="002C172A" w14:paraId="69D861BD" w14:textId="77777777" w:rsidTr="007B0B81">
        <w:tc>
          <w:tcPr>
            <w:tcW w:w="3539" w:type="dxa"/>
          </w:tcPr>
          <w:p w14:paraId="7F51DA9C" w14:textId="77777777" w:rsidR="007B0B81" w:rsidRPr="002C172A" w:rsidRDefault="007B0B81" w:rsidP="00A733B7">
            <w:pPr>
              <w:jc w:val="both"/>
              <w:rPr>
                <w:rFonts w:ascii="Arial" w:hAnsi="Arial" w:cs="Arial"/>
              </w:rPr>
            </w:pPr>
            <w:r w:rsidRPr="002C172A">
              <w:rPr>
                <w:rFonts w:ascii="Arial" w:hAnsi="Arial" w:cs="Arial"/>
              </w:rPr>
              <w:t>Tribal</w:t>
            </w:r>
          </w:p>
        </w:tc>
        <w:tc>
          <w:tcPr>
            <w:tcW w:w="3827" w:type="dxa"/>
          </w:tcPr>
          <w:p w14:paraId="023C9979" w14:textId="77777777" w:rsidR="007B0B81" w:rsidRPr="002C172A" w:rsidRDefault="007B0B81" w:rsidP="00A733B7">
            <w:pPr>
              <w:jc w:val="both"/>
              <w:rPr>
                <w:rFonts w:ascii="Arial" w:hAnsi="Arial" w:cs="Arial"/>
              </w:rPr>
            </w:pPr>
            <w:r w:rsidRPr="002C172A">
              <w:rPr>
                <w:rFonts w:ascii="Arial" w:hAnsi="Arial" w:cs="Arial"/>
              </w:rPr>
              <w:t>SITS system</w:t>
            </w:r>
          </w:p>
        </w:tc>
      </w:tr>
      <w:tr w:rsidR="007B0B81" w:rsidRPr="002C172A" w14:paraId="6CE9288B" w14:textId="77777777" w:rsidTr="007B0B81">
        <w:tc>
          <w:tcPr>
            <w:tcW w:w="3539" w:type="dxa"/>
          </w:tcPr>
          <w:p w14:paraId="2D2A8500" w14:textId="77777777" w:rsidR="007B0B81" w:rsidRPr="002C172A" w:rsidRDefault="007B0B81" w:rsidP="00A733B7">
            <w:pPr>
              <w:jc w:val="both"/>
              <w:rPr>
                <w:rFonts w:ascii="Arial" w:hAnsi="Arial" w:cs="Arial"/>
              </w:rPr>
            </w:pPr>
            <w:r w:rsidRPr="002C172A">
              <w:rPr>
                <w:rFonts w:ascii="Arial" w:hAnsi="Arial" w:cs="Arial"/>
              </w:rPr>
              <w:t>Terminal Four</w:t>
            </w:r>
          </w:p>
        </w:tc>
        <w:tc>
          <w:tcPr>
            <w:tcW w:w="3827" w:type="dxa"/>
          </w:tcPr>
          <w:p w14:paraId="533D2CB6" w14:textId="77777777" w:rsidR="007B0B81" w:rsidRPr="002C172A" w:rsidRDefault="007B0B81" w:rsidP="00A733B7">
            <w:pPr>
              <w:jc w:val="both"/>
              <w:rPr>
                <w:rFonts w:ascii="Arial" w:hAnsi="Arial" w:cs="Arial"/>
              </w:rPr>
            </w:pPr>
            <w:r w:rsidRPr="002C172A">
              <w:rPr>
                <w:rFonts w:ascii="Arial" w:hAnsi="Arial" w:cs="Arial"/>
              </w:rPr>
              <w:t>Hope Web Site</w:t>
            </w:r>
          </w:p>
        </w:tc>
      </w:tr>
      <w:tr w:rsidR="007B0B81" w:rsidRPr="002C172A" w14:paraId="459B9131" w14:textId="77777777" w:rsidTr="007B0B81">
        <w:tc>
          <w:tcPr>
            <w:tcW w:w="3539" w:type="dxa"/>
          </w:tcPr>
          <w:p w14:paraId="47C541F3" w14:textId="77777777" w:rsidR="007B0B81" w:rsidRPr="002C172A" w:rsidRDefault="00120074" w:rsidP="00A733B7">
            <w:pPr>
              <w:jc w:val="both"/>
              <w:rPr>
                <w:rFonts w:ascii="Arial" w:hAnsi="Arial" w:cs="Arial"/>
              </w:rPr>
            </w:pPr>
            <w:r w:rsidRPr="002C172A">
              <w:rPr>
                <w:rFonts w:ascii="Arial" w:hAnsi="Arial" w:cs="Arial"/>
              </w:rPr>
              <w:t>Ex Libris</w:t>
            </w:r>
          </w:p>
        </w:tc>
        <w:tc>
          <w:tcPr>
            <w:tcW w:w="3827" w:type="dxa"/>
          </w:tcPr>
          <w:p w14:paraId="757FDF04" w14:textId="77777777" w:rsidR="007B0B81" w:rsidRPr="002C172A" w:rsidRDefault="007B0B81" w:rsidP="00A733B7">
            <w:pPr>
              <w:jc w:val="both"/>
              <w:rPr>
                <w:rFonts w:ascii="Arial" w:hAnsi="Arial" w:cs="Arial"/>
              </w:rPr>
            </w:pPr>
            <w:r w:rsidRPr="002C172A">
              <w:rPr>
                <w:rFonts w:ascii="Arial" w:hAnsi="Arial" w:cs="Arial"/>
              </w:rPr>
              <w:t>Library System</w:t>
            </w:r>
          </w:p>
        </w:tc>
      </w:tr>
    </w:tbl>
    <w:p w14:paraId="121C8DE7" w14:textId="77777777" w:rsidR="002C172A" w:rsidRPr="002C172A" w:rsidRDefault="002C172A" w:rsidP="002C172A">
      <w:pPr>
        <w:autoSpaceDE w:val="0"/>
        <w:autoSpaceDN w:val="0"/>
        <w:adjustRightInd w:val="0"/>
        <w:jc w:val="both"/>
        <w:rPr>
          <w:rFonts w:ascii="Arial" w:hAnsi="Arial" w:cs="Arial"/>
          <w:b/>
          <w:bCs/>
          <w:color w:val="000000"/>
        </w:rPr>
      </w:pPr>
    </w:p>
    <w:p w14:paraId="27036FCB" w14:textId="6C7C9FE5" w:rsidR="00F43641" w:rsidRPr="002C172A" w:rsidRDefault="00F43641" w:rsidP="00A733B7">
      <w:pPr>
        <w:pStyle w:val="ListParagraph"/>
        <w:numPr>
          <w:ilvl w:val="0"/>
          <w:numId w:val="6"/>
        </w:numPr>
        <w:autoSpaceDE w:val="0"/>
        <w:autoSpaceDN w:val="0"/>
        <w:adjustRightInd w:val="0"/>
        <w:jc w:val="both"/>
        <w:rPr>
          <w:rFonts w:ascii="Arial" w:hAnsi="Arial" w:cs="Arial"/>
          <w:b/>
          <w:bCs/>
          <w:color w:val="000000"/>
        </w:rPr>
      </w:pPr>
      <w:r w:rsidRPr="002C172A">
        <w:rPr>
          <w:rFonts w:ascii="Arial" w:hAnsi="Arial" w:cs="Arial"/>
          <w:b/>
          <w:bCs/>
          <w:color w:val="000000"/>
        </w:rPr>
        <w:t>D</w:t>
      </w:r>
      <w:r w:rsidR="0007786C" w:rsidRPr="002C172A">
        <w:rPr>
          <w:rFonts w:ascii="Arial" w:hAnsi="Arial" w:cs="Arial"/>
          <w:b/>
          <w:bCs/>
          <w:color w:val="000000"/>
        </w:rPr>
        <w:t>isaster</w:t>
      </w:r>
      <w:r w:rsidRPr="002C172A">
        <w:rPr>
          <w:rFonts w:ascii="Arial" w:hAnsi="Arial" w:cs="Arial"/>
          <w:b/>
          <w:bCs/>
          <w:color w:val="000000"/>
        </w:rPr>
        <w:t xml:space="preserve"> P</w:t>
      </w:r>
      <w:r w:rsidR="0007786C" w:rsidRPr="002C172A">
        <w:rPr>
          <w:rFonts w:ascii="Arial" w:hAnsi="Arial" w:cs="Arial"/>
          <w:b/>
          <w:bCs/>
          <w:color w:val="000000"/>
        </w:rPr>
        <w:t>reparedness</w:t>
      </w:r>
    </w:p>
    <w:p w14:paraId="49E4748B" w14:textId="77777777" w:rsidR="00F43641" w:rsidRPr="002C172A" w:rsidRDefault="00F43641" w:rsidP="00A733B7">
      <w:pPr>
        <w:autoSpaceDE w:val="0"/>
        <w:autoSpaceDN w:val="0"/>
        <w:adjustRightInd w:val="0"/>
        <w:jc w:val="both"/>
        <w:rPr>
          <w:rFonts w:ascii="Arial" w:hAnsi="Arial" w:cs="Arial"/>
          <w:color w:val="000000"/>
        </w:rPr>
      </w:pPr>
    </w:p>
    <w:p w14:paraId="5C57E25E" w14:textId="77777777" w:rsidR="00F43641" w:rsidRPr="002C172A" w:rsidRDefault="00F43641" w:rsidP="00A733B7">
      <w:pPr>
        <w:autoSpaceDE w:val="0"/>
        <w:autoSpaceDN w:val="0"/>
        <w:adjustRightInd w:val="0"/>
        <w:jc w:val="both"/>
        <w:rPr>
          <w:rFonts w:ascii="Arial" w:hAnsi="Arial" w:cs="Arial"/>
          <w:color w:val="000000"/>
        </w:rPr>
      </w:pPr>
      <w:r w:rsidRPr="002C172A">
        <w:rPr>
          <w:rFonts w:ascii="Arial" w:hAnsi="Arial" w:cs="Arial"/>
          <w:color w:val="000000"/>
        </w:rPr>
        <w:t>A critical requirement for disaster recovery is ensuring that all necessary information is available to</w:t>
      </w:r>
      <w:r w:rsidR="006B76EE" w:rsidRPr="002C172A">
        <w:rPr>
          <w:rFonts w:ascii="Arial" w:hAnsi="Arial" w:cs="Arial"/>
          <w:color w:val="000000"/>
        </w:rPr>
        <w:t xml:space="preserve"> </w:t>
      </w:r>
      <w:r w:rsidR="00A771A0" w:rsidRPr="002C172A">
        <w:rPr>
          <w:rFonts w:ascii="Arial" w:hAnsi="Arial" w:cs="Arial"/>
          <w:color w:val="000000"/>
        </w:rPr>
        <w:t>ensure</w:t>
      </w:r>
      <w:r w:rsidRPr="002C172A">
        <w:rPr>
          <w:rFonts w:ascii="Arial" w:hAnsi="Arial" w:cs="Arial"/>
          <w:color w:val="000000"/>
        </w:rPr>
        <w:t xml:space="preserve"> that hardware, software, and data can be returned to a state as close to “pre-disaster” as</w:t>
      </w:r>
      <w:r w:rsidR="006B76EE" w:rsidRPr="002C172A">
        <w:rPr>
          <w:rFonts w:ascii="Arial" w:hAnsi="Arial" w:cs="Arial"/>
          <w:color w:val="000000"/>
        </w:rPr>
        <w:t xml:space="preserve"> </w:t>
      </w:r>
      <w:r w:rsidRPr="002C172A">
        <w:rPr>
          <w:rFonts w:ascii="Arial" w:hAnsi="Arial" w:cs="Arial"/>
          <w:color w:val="000000"/>
        </w:rPr>
        <w:t>possible. Specifically, this section addresses the backup and storage policies as well as</w:t>
      </w:r>
      <w:r w:rsidR="006B76EE" w:rsidRPr="002C172A">
        <w:rPr>
          <w:rFonts w:ascii="Arial" w:hAnsi="Arial" w:cs="Arial"/>
          <w:color w:val="000000"/>
        </w:rPr>
        <w:t xml:space="preserve"> </w:t>
      </w:r>
      <w:r w:rsidRPr="002C172A">
        <w:rPr>
          <w:rFonts w:ascii="Arial" w:hAnsi="Arial" w:cs="Arial"/>
          <w:color w:val="000000"/>
        </w:rPr>
        <w:t>documentation related to hardware configurations, applications, operating systems, support packages,</w:t>
      </w:r>
      <w:r w:rsidR="006B76EE" w:rsidRPr="002C172A">
        <w:rPr>
          <w:rFonts w:ascii="Arial" w:hAnsi="Arial" w:cs="Arial"/>
          <w:color w:val="000000"/>
        </w:rPr>
        <w:t xml:space="preserve"> </w:t>
      </w:r>
      <w:r w:rsidRPr="002C172A">
        <w:rPr>
          <w:rFonts w:ascii="Arial" w:hAnsi="Arial" w:cs="Arial"/>
          <w:color w:val="000000"/>
        </w:rPr>
        <w:t>and operating procedures.</w:t>
      </w:r>
    </w:p>
    <w:p w14:paraId="69DBAA05" w14:textId="77777777" w:rsidR="00F43641" w:rsidRPr="002C172A" w:rsidRDefault="00F43641" w:rsidP="00A733B7">
      <w:pPr>
        <w:autoSpaceDE w:val="0"/>
        <w:autoSpaceDN w:val="0"/>
        <w:adjustRightInd w:val="0"/>
        <w:jc w:val="both"/>
        <w:rPr>
          <w:rFonts w:ascii="Arial" w:hAnsi="Arial" w:cs="Arial"/>
          <w:b/>
          <w:bCs/>
          <w:color w:val="000000"/>
        </w:rPr>
      </w:pPr>
      <w:r w:rsidRPr="002C172A">
        <w:rPr>
          <w:rFonts w:ascii="Arial" w:hAnsi="Arial" w:cs="Arial"/>
          <w:b/>
          <w:bCs/>
          <w:color w:val="000000"/>
        </w:rPr>
        <w:lastRenderedPageBreak/>
        <w:t>Data Recovery Information:</w:t>
      </w:r>
    </w:p>
    <w:p w14:paraId="2B168458" w14:textId="77777777" w:rsidR="006B76EE" w:rsidRPr="002C172A" w:rsidRDefault="006B76EE" w:rsidP="00A733B7">
      <w:pPr>
        <w:autoSpaceDE w:val="0"/>
        <w:autoSpaceDN w:val="0"/>
        <w:adjustRightInd w:val="0"/>
        <w:jc w:val="both"/>
        <w:rPr>
          <w:rFonts w:ascii="Arial" w:hAnsi="Arial" w:cs="Arial"/>
          <w:color w:val="000000"/>
        </w:rPr>
      </w:pPr>
    </w:p>
    <w:p w14:paraId="19DFE77B" w14:textId="77777777" w:rsidR="006B76EE" w:rsidRPr="002C172A" w:rsidRDefault="00F43641" w:rsidP="00A733B7">
      <w:pPr>
        <w:autoSpaceDE w:val="0"/>
        <w:autoSpaceDN w:val="0"/>
        <w:adjustRightInd w:val="0"/>
        <w:jc w:val="both"/>
        <w:rPr>
          <w:rFonts w:ascii="Arial" w:hAnsi="Arial" w:cs="Arial"/>
          <w:iCs/>
          <w:color w:val="000000"/>
        </w:rPr>
      </w:pPr>
      <w:r w:rsidRPr="002C172A">
        <w:rPr>
          <w:rFonts w:ascii="Arial" w:hAnsi="Arial" w:cs="Arial"/>
          <w:color w:val="000000"/>
        </w:rPr>
        <w:t xml:space="preserve">Backup/Recovery </w:t>
      </w:r>
      <w:r w:rsidR="00A771A0" w:rsidRPr="002C172A">
        <w:rPr>
          <w:rFonts w:ascii="Arial" w:hAnsi="Arial" w:cs="Arial"/>
          <w:color w:val="000000"/>
        </w:rPr>
        <w:t>files</w:t>
      </w:r>
      <w:r w:rsidRPr="002C172A">
        <w:rPr>
          <w:rFonts w:ascii="Arial" w:hAnsi="Arial" w:cs="Arial"/>
          <w:color w:val="000000"/>
        </w:rPr>
        <w:t xml:space="preserve"> are required to return systems to a state where they contain the information</w:t>
      </w:r>
      <w:r w:rsidR="006B76EE" w:rsidRPr="002C172A">
        <w:rPr>
          <w:rFonts w:ascii="Arial" w:hAnsi="Arial" w:cs="Arial"/>
          <w:color w:val="000000"/>
        </w:rPr>
        <w:t xml:space="preserve"> a</w:t>
      </w:r>
      <w:r w:rsidRPr="002C172A">
        <w:rPr>
          <w:rFonts w:ascii="Arial" w:hAnsi="Arial" w:cs="Arial"/>
          <w:color w:val="000000"/>
        </w:rPr>
        <w:t>nd data that was resident on the system shortly prior to the disaster.</w:t>
      </w:r>
      <w:r w:rsidR="006B76EE" w:rsidRPr="002C172A">
        <w:rPr>
          <w:rFonts w:ascii="Arial" w:hAnsi="Arial" w:cs="Arial"/>
          <w:color w:val="000000"/>
        </w:rPr>
        <w:t xml:space="preserve"> </w:t>
      </w:r>
      <w:r w:rsidR="00A771A0" w:rsidRPr="002C172A">
        <w:rPr>
          <w:rFonts w:ascii="Arial" w:hAnsi="Arial" w:cs="Arial"/>
          <w:color w:val="000000"/>
        </w:rPr>
        <w:t xml:space="preserve">Details of the backups taken by the University are held in the document Electronic Data Backup Policy and Procedures. </w:t>
      </w:r>
    </w:p>
    <w:p w14:paraId="3DC02669" w14:textId="77777777" w:rsidR="00A771A0" w:rsidRPr="002C172A" w:rsidRDefault="00A771A0" w:rsidP="00A733B7">
      <w:pPr>
        <w:autoSpaceDE w:val="0"/>
        <w:autoSpaceDN w:val="0"/>
        <w:adjustRightInd w:val="0"/>
        <w:jc w:val="both"/>
        <w:rPr>
          <w:rFonts w:ascii="Arial" w:hAnsi="Arial" w:cs="Arial"/>
          <w:iCs/>
          <w:color w:val="000000"/>
        </w:rPr>
      </w:pPr>
    </w:p>
    <w:p w14:paraId="0F8E63FD" w14:textId="77777777" w:rsidR="00F43641" w:rsidRPr="002C172A" w:rsidRDefault="00A771A0" w:rsidP="00A733B7">
      <w:pPr>
        <w:autoSpaceDE w:val="0"/>
        <w:autoSpaceDN w:val="0"/>
        <w:adjustRightInd w:val="0"/>
        <w:jc w:val="both"/>
        <w:rPr>
          <w:rFonts w:ascii="Arial" w:hAnsi="Arial" w:cs="Arial"/>
          <w:iCs/>
          <w:color w:val="000000"/>
        </w:rPr>
      </w:pPr>
      <w:r w:rsidRPr="002C172A">
        <w:rPr>
          <w:rFonts w:ascii="Arial" w:hAnsi="Arial" w:cs="Arial"/>
          <w:iCs/>
          <w:color w:val="000000"/>
        </w:rPr>
        <w:t xml:space="preserve">N.B. The </w:t>
      </w:r>
      <w:r w:rsidR="00F43641" w:rsidRPr="002C172A">
        <w:rPr>
          <w:rFonts w:ascii="Arial" w:hAnsi="Arial" w:cs="Arial"/>
          <w:iCs/>
          <w:color w:val="000000"/>
        </w:rPr>
        <w:t>University do</w:t>
      </w:r>
      <w:r w:rsidRPr="002C172A">
        <w:rPr>
          <w:rFonts w:ascii="Arial" w:hAnsi="Arial" w:cs="Arial"/>
          <w:iCs/>
          <w:color w:val="000000"/>
        </w:rPr>
        <w:t xml:space="preserve">es not </w:t>
      </w:r>
      <w:r w:rsidR="00F43641" w:rsidRPr="002C172A">
        <w:rPr>
          <w:rFonts w:ascii="Arial" w:hAnsi="Arial" w:cs="Arial"/>
          <w:iCs/>
          <w:color w:val="000000"/>
        </w:rPr>
        <w:t>backup and restore information/data located on</w:t>
      </w:r>
      <w:r w:rsidR="006B76EE" w:rsidRPr="002C172A">
        <w:rPr>
          <w:rFonts w:ascii="Arial" w:hAnsi="Arial" w:cs="Arial"/>
          <w:iCs/>
          <w:color w:val="000000"/>
        </w:rPr>
        <w:t xml:space="preserve"> </w:t>
      </w:r>
      <w:r w:rsidR="00F43641" w:rsidRPr="002C172A">
        <w:rPr>
          <w:rFonts w:ascii="Arial" w:hAnsi="Arial" w:cs="Arial"/>
          <w:iCs/>
          <w:color w:val="000000"/>
        </w:rPr>
        <w:t xml:space="preserve">individual desktop </w:t>
      </w:r>
      <w:r w:rsidRPr="002C172A">
        <w:rPr>
          <w:rFonts w:ascii="Arial" w:hAnsi="Arial" w:cs="Arial"/>
          <w:iCs/>
          <w:color w:val="000000"/>
        </w:rPr>
        <w:t>hard drives</w:t>
      </w:r>
      <w:r w:rsidR="00F43641" w:rsidRPr="002C172A">
        <w:rPr>
          <w:rFonts w:ascii="Arial" w:hAnsi="Arial" w:cs="Arial"/>
          <w:iCs/>
          <w:color w:val="000000"/>
        </w:rPr>
        <w:t xml:space="preserve">. Only the servers located in the Data </w:t>
      </w:r>
      <w:r w:rsidR="005E37C9" w:rsidRPr="002C172A">
        <w:rPr>
          <w:rFonts w:ascii="Arial" w:hAnsi="Arial" w:cs="Arial"/>
          <w:iCs/>
          <w:color w:val="000000"/>
        </w:rPr>
        <w:t>Centre</w:t>
      </w:r>
      <w:r w:rsidR="00F43641" w:rsidRPr="002C172A">
        <w:rPr>
          <w:rFonts w:ascii="Arial" w:hAnsi="Arial" w:cs="Arial"/>
          <w:iCs/>
          <w:color w:val="000000"/>
        </w:rPr>
        <w:t xml:space="preserve"> are backed up</w:t>
      </w:r>
      <w:r w:rsidRPr="002C172A">
        <w:rPr>
          <w:rFonts w:ascii="Arial" w:hAnsi="Arial" w:cs="Arial"/>
          <w:iCs/>
          <w:color w:val="000000"/>
        </w:rPr>
        <w:t xml:space="preserve"> and, therefore, </w:t>
      </w:r>
      <w:r w:rsidR="00F43641" w:rsidRPr="002C172A">
        <w:rPr>
          <w:rFonts w:ascii="Arial" w:hAnsi="Arial" w:cs="Arial"/>
          <w:iCs/>
          <w:color w:val="000000"/>
        </w:rPr>
        <w:t>only</w:t>
      </w:r>
      <w:r w:rsidRPr="002C172A">
        <w:rPr>
          <w:rFonts w:ascii="Arial" w:hAnsi="Arial" w:cs="Arial"/>
          <w:iCs/>
          <w:color w:val="000000"/>
        </w:rPr>
        <w:t xml:space="preserve"> </w:t>
      </w:r>
      <w:r w:rsidR="00F43641" w:rsidRPr="002C172A">
        <w:rPr>
          <w:rFonts w:ascii="Arial" w:hAnsi="Arial" w:cs="Arial"/>
          <w:iCs/>
          <w:color w:val="000000"/>
        </w:rPr>
        <w:t>data resident on these systems will be able to be recovered. In the event that a disaster occurs on the campus which destroys</w:t>
      </w:r>
      <w:r w:rsidR="006B76EE" w:rsidRPr="002C172A">
        <w:rPr>
          <w:rFonts w:ascii="Arial" w:hAnsi="Arial" w:cs="Arial"/>
          <w:iCs/>
          <w:color w:val="000000"/>
        </w:rPr>
        <w:t xml:space="preserve"> </w:t>
      </w:r>
      <w:r w:rsidR="00F43641" w:rsidRPr="002C172A">
        <w:rPr>
          <w:rFonts w:ascii="Arial" w:hAnsi="Arial" w:cs="Arial"/>
          <w:iCs/>
          <w:color w:val="000000"/>
        </w:rPr>
        <w:t xml:space="preserve">personal computers, the information located on these computers will be extremely difficult or impossible to recover. </w:t>
      </w:r>
    </w:p>
    <w:p w14:paraId="649E8C38" w14:textId="77777777" w:rsidR="006B76EE" w:rsidRPr="002C172A" w:rsidRDefault="006B76EE" w:rsidP="00A733B7">
      <w:pPr>
        <w:autoSpaceDE w:val="0"/>
        <w:autoSpaceDN w:val="0"/>
        <w:adjustRightInd w:val="0"/>
        <w:jc w:val="both"/>
        <w:rPr>
          <w:rFonts w:ascii="Arial" w:hAnsi="Arial" w:cs="Arial"/>
          <w:iCs/>
          <w:color w:val="000000"/>
        </w:rPr>
      </w:pPr>
    </w:p>
    <w:p w14:paraId="317619BC" w14:textId="77777777" w:rsidR="00F43641" w:rsidRPr="002C172A" w:rsidRDefault="005A018D" w:rsidP="00A733B7">
      <w:pPr>
        <w:autoSpaceDE w:val="0"/>
        <w:autoSpaceDN w:val="0"/>
        <w:adjustRightInd w:val="0"/>
        <w:jc w:val="both"/>
        <w:rPr>
          <w:rFonts w:ascii="Arial" w:hAnsi="Arial" w:cs="Arial"/>
          <w:iCs/>
          <w:color w:val="000000"/>
        </w:rPr>
      </w:pPr>
      <w:r w:rsidRPr="002C172A">
        <w:rPr>
          <w:rFonts w:ascii="Arial" w:hAnsi="Arial" w:cs="Arial"/>
          <w:iCs/>
          <w:color w:val="000000"/>
        </w:rPr>
        <w:t>IT</w:t>
      </w:r>
      <w:r w:rsidR="00105538" w:rsidRPr="002C172A">
        <w:rPr>
          <w:rFonts w:ascii="Arial" w:hAnsi="Arial" w:cs="Arial"/>
          <w:iCs/>
          <w:color w:val="000000"/>
        </w:rPr>
        <w:t xml:space="preserve"> Services recommends and </w:t>
      </w:r>
      <w:r w:rsidR="00F43641" w:rsidRPr="002C172A">
        <w:rPr>
          <w:rFonts w:ascii="Arial" w:hAnsi="Arial" w:cs="Arial"/>
          <w:iCs/>
          <w:color w:val="000000"/>
        </w:rPr>
        <w:t>encourage</w:t>
      </w:r>
      <w:r w:rsidR="00105538" w:rsidRPr="002C172A">
        <w:rPr>
          <w:rFonts w:ascii="Arial" w:hAnsi="Arial" w:cs="Arial"/>
          <w:iCs/>
          <w:color w:val="000000"/>
        </w:rPr>
        <w:t>s</w:t>
      </w:r>
      <w:r w:rsidR="00F43641" w:rsidRPr="002C172A">
        <w:rPr>
          <w:rFonts w:ascii="Arial" w:hAnsi="Arial" w:cs="Arial"/>
          <w:iCs/>
          <w:color w:val="000000"/>
        </w:rPr>
        <w:t xml:space="preserve"> the use of network drives (on servers) to store all</w:t>
      </w:r>
      <w:r w:rsidR="006B76EE" w:rsidRPr="002C172A">
        <w:rPr>
          <w:rFonts w:ascii="Arial" w:hAnsi="Arial" w:cs="Arial"/>
          <w:iCs/>
          <w:color w:val="000000"/>
        </w:rPr>
        <w:t xml:space="preserve"> </w:t>
      </w:r>
      <w:r w:rsidR="00F43641" w:rsidRPr="002C172A">
        <w:rPr>
          <w:rFonts w:ascii="Arial" w:hAnsi="Arial" w:cs="Arial"/>
          <w:iCs/>
          <w:color w:val="000000"/>
        </w:rPr>
        <w:t>important files. The recovery of data not backed up to a network drive and/or full system backups are not covered under this</w:t>
      </w:r>
      <w:r w:rsidR="00105538" w:rsidRPr="002C172A">
        <w:rPr>
          <w:rFonts w:ascii="Arial" w:hAnsi="Arial" w:cs="Arial"/>
          <w:iCs/>
          <w:color w:val="000000"/>
        </w:rPr>
        <w:t xml:space="preserve"> </w:t>
      </w:r>
      <w:r w:rsidR="00F43641" w:rsidRPr="002C172A">
        <w:rPr>
          <w:rFonts w:ascii="Arial" w:hAnsi="Arial" w:cs="Arial"/>
          <w:iCs/>
          <w:color w:val="000000"/>
        </w:rPr>
        <w:t>plan.</w:t>
      </w:r>
    </w:p>
    <w:p w14:paraId="1AC60F86" w14:textId="77777777" w:rsidR="006B76EE" w:rsidRPr="002C172A" w:rsidRDefault="006B76EE" w:rsidP="00A733B7">
      <w:pPr>
        <w:autoSpaceDE w:val="0"/>
        <w:autoSpaceDN w:val="0"/>
        <w:adjustRightInd w:val="0"/>
        <w:jc w:val="both"/>
        <w:rPr>
          <w:rFonts w:ascii="Arial" w:hAnsi="Arial" w:cs="Arial"/>
          <w:color w:val="000000"/>
        </w:rPr>
      </w:pPr>
    </w:p>
    <w:p w14:paraId="3B4E536F" w14:textId="77777777" w:rsidR="00F43641" w:rsidRPr="002C172A" w:rsidRDefault="00105538" w:rsidP="00A733B7">
      <w:pPr>
        <w:autoSpaceDE w:val="0"/>
        <w:autoSpaceDN w:val="0"/>
        <w:adjustRightInd w:val="0"/>
        <w:jc w:val="both"/>
        <w:rPr>
          <w:rFonts w:ascii="Arial" w:hAnsi="Arial" w:cs="Arial"/>
          <w:b/>
          <w:bCs/>
          <w:color w:val="000000"/>
        </w:rPr>
      </w:pPr>
      <w:r w:rsidRPr="002C172A">
        <w:rPr>
          <w:rFonts w:ascii="Arial" w:hAnsi="Arial" w:cs="Arial"/>
          <w:b/>
          <w:bCs/>
          <w:color w:val="000000"/>
        </w:rPr>
        <w:t>Data Centre</w:t>
      </w:r>
      <w:r w:rsidR="00F43641" w:rsidRPr="002C172A">
        <w:rPr>
          <w:rFonts w:ascii="Arial" w:hAnsi="Arial" w:cs="Arial"/>
          <w:b/>
          <w:bCs/>
          <w:color w:val="000000"/>
        </w:rPr>
        <w:t xml:space="preserve"> and Server Recovery Information:</w:t>
      </w:r>
    </w:p>
    <w:p w14:paraId="46E3954D" w14:textId="77777777" w:rsidR="006B76EE" w:rsidRPr="002C172A" w:rsidRDefault="006B76EE" w:rsidP="00A733B7">
      <w:pPr>
        <w:autoSpaceDE w:val="0"/>
        <w:autoSpaceDN w:val="0"/>
        <w:adjustRightInd w:val="0"/>
        <w:jc w:val="both"/>
        <w:rPr>
          <w:rFonts w:ascii="Arial" w:hAnsi="Arial" w:cs="Arial"/>
          <w:color w:val="000000"/>
        </w:rPr>
      </w:pPr>
    </w:p>
    <w:p w14:paraId="23E38BDB" w14:textId="7D992C58" w:rsidR="00F43641" w:rsidRPr="002C172A" w:rsidRDefault="00F43641" w:rsidP="00A733B7">
      <w:pPr>
        <w:autoSpaceDE w:val="0"/>
        <w:autoSpaceDN w:val="0"/>
        <w:adjustRightInd w:val="0"/>
        <w:jc w:val="both"/>
        <w:rPr>
          <w:rFonts w:ascii="Arial" w:hAnsi="Arial" w:cs="Arial"/>
          <w:color w:val="000000"/>
        </w:rPr>
      </w:pPr>
      <w:r w:rsidRPr="002C172A">
        <w:rPr>
          <w:rFonts w:ascii="Arial" w:hAnsi="Arial" w:cs="Arial"/>
          <w:color w:val="000000"/>
        </w:rPr>
        <w:t>In the event of any disaster which disrupts the oper</w:t>
      </w:r>
      <w:r w:rsidR="00105538" w:rsidRPr="002C172A">
        <w:rPr>
          <w:rFonts w:ascii="Arial" w:hAnsi="Arial" w:cs="Arial"/>
          <w:color w:val="000000"/>
        </w:rPr>
        <w:t>ations in the Data Centre</w:t>
      </w:r>
      <w:r w:rsidRPr="002C172A">
        <w:rPr>
          <w:rFonts w:ascii="Arial" w:hAnsi="Arial" w:cs="Arial"/>
          <w:color w:val="000000"/>
        </w:rPr>
        <w:t>, re</w:t>
      </w:r>
      <w:r w:rsidR="00893769" w:rsidRPr="002C172A">
        <w:rPr>
          <w:rFonts w:ascii="Arial" w:hAnsi="Arial" w:cs="Arial"/>
          <w:color w:val="000000"/>
        </w:rPr>
        <w:t>-</w:t>
      </w:r>
      <w:r w:rsidRPr="002C172A">
        <w:rPr>
          <w:rFonts w:ascii="Arial" w:hAnsi="Arial" w:cs="Arial"/>
          <w:color w:val="000000"/>
        </w:rPr>
        <w:t>establishing the Data</w:t>
      </w:r>
      <w:r w:rsidR="006B76EE" w:rsidRPr="002C172A">
        <w:rPr>
          <w:rFonts w:ascii="Arial" w:hAnsi="Arial" w:cs="Arial"/>
          <w:color w:val="000000"/>
        </w:rPr>
        <w:t xml:space="preserve"> </w:t>
      </w:r>
      <w:r w:rsidR="00105538" w:rsidRPr="002C172A">
        <w:rPr>
          <w:rFonts w:ascii="Arial" w:hAnsi="Arial" w:cs="Arial"/>
          <w:color w:val="000000"/>
        </w:rPr>
        <w:t>Centre</w:t>
      </w:r>
      <w:r w:rsidRPr="002C172A">
        <w:rPr>
          <w:rFonts w:ascii="Arial" w:hAnsi="Arial" w:cs="Arial"/>
          <w:color w:val="000000"/>
        </w:rPr>
        <w:t xml:space="preserve"> will be the highest priority and a prerequisite for any IT recovery. As such, </w:t>
      </w:r>
      <w:r w:rsidR="005A018D" w:rsidRPr="002C172A">
        <w:rPr>
          <w:rFonts w:ascii="Arial" w:hAnsi="Arial" w:cs="Arial"/>
          <w:color w:val="000000"/>
        </w:rPr>
        <w:t>IT</w:t>
      </w:r>
      <w:r w:rsidRPr="002C172A">
        <w:rPr>
          <w:rFonts w:ascii="Arial" w:hAnsi="Arial" w:cs="Arial"/>
          <w:color w:val="000000"/>
        </w:rPr>
        <w:t xml:space="preserve"> Servic</w:t>
      </w:r>
      <w:r w:rsidR="006B76EE" w:rsidRPr="002C172A">
        <w:rPr>
          <w:rFonts w:ascii="Arial" w:hAnsi="Arial" w:cs="Arial"/>
          <w:color w:val="000000"/>
        </w:rPr>
        <w:t xml:space="preserve">es is required to have detailed </w:t>
      </w:r>
      <w:r w:rsidRPr="002C172A">
        <w:rPr>
          <w:rFonts w:ascii="Arial" w:hAnsi="Arial" w:cs="Arial"/>
          <w:color w:val="000000"/>
        </w:rPr>
        <w:t>information and records on the configuration of the</w:t>
      </w:r>
      <w:r w:rsidR="006B76EE" w:rsidRPr="002C172A">
        <w:rPr>
          <w:rFonts w:ascii="Arial" w:hAnsi="Arial" w:cs="Arial"/>
          <w:color w:val="000000"/>
        </w:rPr>
        <w:t xml:space="preserve"> </w:t>
      </w:r>
      <w:r w:rsidRPr="002C172A">
        <w:rPr>
          <w:rFonts w:ascii="Arial" w:hAnsi="Arial" w:cs="Arial"/>
          <w:color w:val="000000"/>
        </w:rPr>
        <w:t>Data Ce</w:t>
      </w:r>
      <w:r w:rsidR="00105538" w:rsidRPr="002C172A">
        <w:rPr>
          <w:rFonts w:ascii="Arial" w:hAnsi="Arial" w:cs="Arial"/>
          <w:color w:val="000000"/>
        </w:rPr>
        <w:t>ntre</w:t>
      </w:r>
      <w:r w:rsidR="00E31830" w:rsidRPr="002C172A">
        <w:rPr>
          <w:rFonts w:ascii="Arial" w:hAnsi="Arial" w:cs="Arial"/>
          <w:color w:val="000000"/>
        </w:rPr>
        <w:t xml:space="preserve">, network </w:t>
      </w:r>
      <w:r w:rsidRPr="002C172A">
        <w:rPr>
          <w:rFonts w:ascii="Arial" w:hAnsi="Arial" w:cs="Arial"/>
          <w:color w:val="000000"/>
        </w:rPr>
        <w:t>and all servers and ancillary equi</w:t>
      </w:r>
      <w:r w:rsidR="00105538" w:rsidRPr="002C172A">
        <w:rPr>
          <w:rFonts w:ascii="Arial" w:hAnsi="Arial" w:cs="Arial"/>
          <w:color w:val="000000"/>
        </w:rPr>
        <w:t>pment located in the Data Centre</w:t>
      </w:r>
      <w:r w:rsidRPr="002C172A">
        <w:rPr>
          <w:rFonts w:ascii="Arial" w:hAnsi="Arial" w:cs="Arial"/>
          <w:color w:val="000000"/>
        </w:rPr>
        <w:t>. Detailed information is</w:t>
      </w:r>
      <w:r w:rsidR="006B76EE" w:rsidRPr="002C172A">
        <w:rPr>
          <w:rFonts w:ascii="Arial" w:hAnsi="Arial" w:cs="Arial"/>
          <w:color w:val="000000"/>
        </w:rPr>
        <w:t xml:space="preserve"> </w:t>
      </w:r>
      <w:r w:rsidR="00105538" w:rsidRPr="002C172A">
        <w:rPr>
          <w:rFonts w:ascii="Arial" w:hAnsi="Arial" w:cs="Arial"/>
          <w:color w:val="000000"/>
        </w:rPr>
        <w:t xml:space="preserve">held in the document LHU </w:t>
      </w:r>
      <w:r w:rsidR="005E37C9" w:rsidRPr="002C172A">
        <w:rPr>
          <w:rFonts w:ascii="Arial" w:hAnsi="Arial" w:cs="Arial"/>
          <w:color w:val="000000"/>
        </w:rPr>
        <w:t>Current State Model</w:t>
      </w:r>
      <w:r w:rsidR="00105538" w:rsidRPr="002C172A">
        <w:rPr>
          <w:rFonts w:ascii="Arial" w:hAnsi="Arial" w:cs="Arial"/>
          <w:color w:val="000000"/>
        </w:rPr>
        <w:t xml:space="preserve"> </w:t>
      </w:r>
      <w:r w:rsidRPr="002C172A">
        <w:rPr>
          <w:rFonts w:ascii="Arial" w:hAnsi="Arial" w:cs="Arial"/>
          <w:color w:val="000000"/>
        </w:rPr>
        <w:t xml:space="preserve">located </w:t>
      </w:r>
      <w:r w:rsidR="005E37C9" w:rsidRPr="002C172A">
        <w:rPr>
          <w:rFonts w:ascii="Arial" w:hAnsi="Arial" w:cs="Arial"/>
          <w:color w:val="000000"/>
        </w:rPr>
        <w:t>in the Disaster Recovery folder on the Z drive (ITServices\ITS-TeamLeaders\Disaster Recovery)</w:t>
      </w:r>
      <w:r w:rsidR="00105538" w:rsidRPr="002C172A">
        <w:rPr>
          <w:rFonts w:ascii="Arial" w:hAnsi="Arial" w:cs="Arial"/>
          <w:color w:val="0000FF"/>
        </w:rPr>
        <w:t>.</w:t>
      </w:r>
      <w:r w:rsidR="006B76EE" w:rsidRPr="002C172A">
        <w:rPr>
          <w:rFonts w:ascii="Arial" w:hAnsi="Arial" w:cs="Arial"/>
          <w:color w:val="000000"/>
        </w:rPr>
        <w:t xml:space="preserve"> </w:t>
      </w:r>
      <w:r w:rsidRPr="002C172A">
        <w:rPr>
          <w:rFonts w:ascii="Arial" w:hAnsi="Arial" w:cs="Arial"/>
          <w:color w:val="000000"/>
        </w:rPr>
        <w:t>This</w:t>
      </w:r>
      <w:r w:rsidR="006B76EE" w:rsidRPr="002C172A">
        <w:rPr>
          <w:rFonts w:ascii="Arial" w:hAnsi="Arial" w:cs="Arial"/>
          <w:color w:val="000000"/>
        </w:rPr>
        <w:t xml:space="preserve"> </w:t>
      </w:r>
      <w:r w:rsidR="00105538" w:rsidRPr="002C172A">
        <w:rPr>
          <w:rFonts w:ascii="Arial" w:hAnsi="Arial" w:cs="Arial"/>
          <w:color w:val="000000"/>
        </w:rPr>
        <w:t>document</w:t>
      </w:r>
      <w:r w:rsidRPr="002C172A">
        <w:rPr>
          <w:rFonts w:ascii="Arial" w:hAnsi="Arial" w:cs="Arial"/>
          <w:color w:val="000000"/>
        </w:rPr>
        <w:t xml:space="preserve"> is </w:t>
      </w:r>
      <w:r w:rsidR="00105538" w:rsidRPr="002C172A">
        <w:rPr>
          <w:rFonts w:ascii="Arial" w:hAnsi="Arial" w:cs="Arial"/>
          <w:color w:val="000000"/>
        </w:rPr>
        <w:t xml:space="preserve">included in the daily backups of the </w:t>
      </w:r>
      <w:r w:rsidR="007C1668" w:rsidRPr="002C172A">
        <w:rPr>
          <w:rFonts w:ascii="Arial" w:hAnsi="Arial" w:cs="Arial"/>
          <w:color w:val="000000"/>
        </w:rPr>
        <w:t>Z</w:t>
      </w:r>
      <w:r w:rsidR="00105538" w:rsidRPr="002C172A">
        <w:rPr>
          <w:rFonts w:ascii="Arial" w:hAnsi="Arial" w:cs="Arial"/>
          <w:color w:val="000000"/>
        </w:rPr>
        <w:t xml:space="preserve"> Drive. A paper copy is also held in the safe in the </w:t>
      </w:r>
      <w:r w:rsidR="00893769" w:rsidRPr="002C172A">
        <w:rPr>
          <w:rFonts w:ascii="Arial" w:hAnsi="Arial" w:cs="Arial"/>
          <w:color w:val="000000"/>
        </w:rPr>
        <w:t>Business School</w:t>
      </w:r>
      <w:r w:rsidR="00105538" w:rsidRPr="002C172A">
        <w:rPr>
          <w:rFonts w:ascii="Arial" w:hAnsi="Arial" w:cs="Arial"/>
          <w:color w:val="000000"/>
        </w:rPr>
        <w:t xml:space="preserve">. </w:t>
      </w:r>
      <w:r w:rsidRPr="002C172A">
        <w:rPr>
          <w:rFonts w:ascii="Arial" w:hAnsi="Arial" w:cs="Arial"/>
          <w:color w:val="000000"/>
        </w:rPr>
        <w:t xml:space="preserve">The </w:t>
      </w:r>
      <w:r w:rsidR="000E73E0" w:rsidRPr="002C172A">
        <w:rPr>
          <w:rFonts w:ascii="Arial" w:hAnsi="Arial" w:cs="Arial"/>
          <w:color w:val="000000"/>
        </w:rPr>
        <w:t xml:space="preserve"> Head of IT </w:t>
      </w:r>
      <w:r w:rsidR="00105538" w:rsidRPr="002C172A">
        <w:rPr>
          <w:rFonts w:ascii="Arial" w:hAnsi="Arial" w:cs="Arial"/>
          <w:color w:val="000000"/>
        </w:rPr>
        <w:t>is</w:t>
      </w:r>
      <w:r w:rsidRPr="002C172A">
        <w:rPr>
          <w:rFonts w:ascii="Arial" w:hAnsi="Arial" w:cs="Arial"/>
          <w:color w:val="000000"/>
        </w:rPr>
        <w:t xml:space="preserve"> responsible for keeping the </w:t>
      </w:r>
      <w:r w:rsidR="00105538" w:rsidRPr="002C172A">
        <w:rPr>
          <w:rFonts w:ascii="Arial" w:hAnsi="Arial" w:cs="Arial"/>
          <w:color w:val="000000"/>
        </w:rPr>
        <w:t>document</w:t>
      </w:r>
      <w:r w:rsidRPr="002C172A">
        <w:rPr>
          <w:rFonts w:ascii="Arial" w:hAnsi="Arial" w:cs="Arial"/>
          <w:color w:val="000000"/>
        </w:rPr>
        <w:t xml:space="preserve"> up to date.</w:t>
      </w:r>
    </w:p>
    <w:p w14:paraId="6B792513" w14:textId="77777777" w:rsidR="006B76EE" w:rsidRPr="002C172A" w:rsidRDefault="006B76EE" w:rsidP="00A733B7">
      <w:pPr>
        <w:autoSpaceDE w:val="0"/>
        <w:autoSpaceDN w:val="0"/>
        <w:adjustRightInd w:val="0"/>
        <w:jc w:val="both"/>
        <w:rPr>
          <w:rFonts w:ascii="Arial" w:hAnsi="Arial" w:cs="Arial"/>
          <w:b/>
          <w:bCs/>
          <w:color w:val="000000"/>
        </w:rPr>
      </w:pPr>
    </w:p>
    <w:p w14:paraId="219045E9" w14:textId="77777777" w:rsidR="00F43641" w:rsidRPr="002C172A" w:rsidRDefault="00F43641" w:rsidP="00A733B7">
      <w:pPr>
        <w:autoSpaceDE w:val="0"/>
        <w:autoSpaceDN w:val="0"/>
        <w:adjustRightInd w:val="0"/>
        <w:jc w:val="both"/>
        <w:rPr>
          <w:rFonts w:ascii="Arial" w:hAnsi="Arial" w:cs="Arial"/>
          <w:b/>
          <w:bCs/>
          <w:color w:val="000000"/>
        </w:rPr>
      </w:pPr>
      <w:r w:rsidRPr="002C172A">
        <w:rPr>
          <w:rFonts w:ascii="Arial" w:hAnsi="Arial" w:cs="Arial"/>
          <w:b/>
          <w:bCs/>
          <w:color w:val="000000"/>
        </w:rPr>
        <w:t>Application Recovery Information:</w:t>
      </w:r>
    </w:p>
    <w:p w14:paraId="36D6C6CC" w14:textId="77777777" w:rsidR="006B76EE" w:rsidRPr="002C172A" w:rsidRDefault="006B76EE" w:rsidP="00A733B7">
      <w:pPr>
        <w:autoSpaceDE w:val="0"/>
        <w:autoSpaceDN w:val="0"/>
        <w:adjustRightInd w:val="0"/>
        <w:jc w:val="both"/>
        <w:rPr>
          <w:rFonts w:ascii="Arial" w:hAnsi="Arial" w:cs="Arial"/>
          <w:color w:val="000000"/>
        </w:rPr>
      </w:pPr>
    </w:p>
    <w:p w14:paraId="68956110" w14:textId="3F1AF045" w:rsidR="00F43641" w:rsidRPr="002C172A" w:rsidRDefault="00F43641" w:rsidP="00A733B7">
      <w:pPr>
        <w:autoSpaceDE w:val="0"/>
        <w:autoSpaceDN w:val="0"/>
        <w:adjustRightInd w:val="0"/>
        <w:jc w:val="both"/>
        <w:rPr>
          <w:rFonts w:ascii="Arial" w:hAnsi="Arial" w:cs="Arial"/>
          <w:color w:val="0000FF"/>
        </w:rPr>
      </w:pPr>
      <w:r w:rsidRPr="002C172A">
        <w:rPr>
          <w:rFonts w:ascii="Arial" w:hAnsi="Arial" w:cs="Arial"/>
          <w:color w:val="000000"/>
        </w:rPr>
        <w:t>Information necessary for the recovery and proper configuration of all application software located on</w:t>
      </w:r>
      <w:r w:rsidR="006B76EE" w:rsidRPr="002C172A">
        <w:rPr>
          <w:rFonts w:ascii="Arial" w:hAnsi="Arial" w:cs="Arial"/>
          <w:color w:val="000000"/>
        </w:rPr>
        <w:t xml:space="preserve"> </w:t>
      </w:r>
      <w:r w:rsidRPr="002C172A">
        <w:rPr>
          <w:rFonts w:ascii="Arial" w:hAnsi="Arial" w:cs="Arial"/>
          <w:color w:val="000000"/>
        </w:rPr>
        <w:t>the central servers is critical to assure that applications are recovered in the identical configuration as</w:t>
      </w:r>
      <w:r w:rsidR="006B76EE" w:rsidRPr="002C172A">
        <w:rPr>
          <w:rFonts w:ascii="Arial" w:hAnsi="Arial" w:cs="Arial"/>
          <w:color w:val="000000"/>
        </w:rPr>
        <w:t xml:space="preserve"> </w:t>
      </w:r>
      <w:r w:rsidRPr="002C172A">
        <w:rPr>
          <w:rFonts w:ascii="Arial" w:hAnsi="Arial" w:cs="Arial"/>
          <w:color w:val="000000"/>
        </w:rPr>
        <w:t xml:space="preserve">they existed prior to the disaster. Detailed information on critical central applications </w:t>
      </w:r>
      <w:r w:rsidR="00E31830" w:rsidRPr="002C172A">
        <w:rPr>
          <w:rFonts w:ascii="Arial" w:hAnsi="Arial" w:cs="Arial"/>
          <w:color w:val="000000"/>
        </w:rPr>
        <w:t xml:space="preserve">is held in the document LHU </w:t>
      </w:r>
      <w:r w:rsidR="005E37C9" w:rsidRPr="002C172A">
        <w:rPr>
          <w:rFonts w:ascii="Arial" w:hAnsi="Arial" w:cs="Arial"/>
          <w:color w:val="000000"/>
        </w:rPr>
        <w:t>Current State Model</w:t>
      </w:r>
      <w:r w:rsidR="00E31830" w:rsidRPr="002C172A">
        <w:rPr>
          <w:rFonts w:ascii="Arial" w:hAnsi="Arial" w:cs="Arial"/>
          <w:color w:val="000000"/>
        </w:rPr>
        <w:t xml:space="preserve"> </w:t>
      </w:r>
      <w:r w:rsidR="00506BF4" w:rsidRPr="002C172A">
        <w:rPr>
          <w:rFonts w:ascii="Arial" w:hAnsi="Arial" w:cs="Arial"/>
          <w:color w:val="000000"/>
        </w:rPr>
        <w:t>located in the Disaster Recovery folder on the Z drive (ITServices</w:t>
      </w:r>
      <w:r w:rsidR="00A733B7" w:rsidRPr="002C172A">
        <w:rPr>
          <w:rFonts w:ascii="Arial" w:hAnsi="Arial" w:cs="Arial"/>
          <w:color w:val="000000"/>
        </w:rPr>
        <w:t xml:space="preserve"> </w:t>
      </w:r>
      <w:r w:rsidR="00506BF4" w:rsidRPr="002C172A">
        <w:rPr>
          <w:rFonts w:ascii="Arial" w:hAnsi="Arial" w:cs="Arial"/>
          <w:color w:val="000000"/>
        </w:rPr>
        <w:t>\ITS-Team</w:t>
      </w:r>
      <w:r w:rsidR="00A733B7" w:rsidRPr="002C172A">
        <w:rPr>
          <w:rFonts w:ascii="Arial" w:hAnsi="Arial" w:cs="Arial"/>
          <w:color w:val="000000"/>
        </w:rPr>
        <w:t xml:space="preserve"> </w:t>
      </w:r>
      <w:r w:rsidR="00506BF4" w:rsidRPr="002C172A">
        <w:rPr>
          <w:rFonts w:ascii="Arial" w:hAnsi="Arial" w:cs="Arial"/>
          <w:color w:val="000000"/>
        </w:rPr>
        <w:t>Leaders\Disaster Recovery)</w:t>
      </w:r>
      <w:r w:rsidR="00E31830" w:rsidRPr="002C172A">
        <w:rPr>
          <w:rFonts w:ascii="Arial" w:hAnsi="Arial" w:cs="Arial"/>
          <w:color w:val="0000FF"/>
        </w:rPr>
        <w:t>.</w:t>
      </w:r>
    </w:p>
    <w:p w14:paraId="17210A20" w14:textId="77777777" w:rsidR="002C172A" w:rsidRDefault="002C172A" w:rsidP="00A733B7">
      <w:pPr>
        <w:autoSpaceDE w:val="0"/>
        <w:autoSpaceDN w:val="0"/>
        <w:adjustRightInd w:val="0"/>
        <w:jc w:val="both"/>
        <w:rPr>
          <w:rFonts w:ascii="Arial" w:hAnsi="Arial" w:cs="Arial"/>
          <w:b/>
          <w:bCs/>
          <w:color w:val="000000"/>
        </w:rPr>
      </w:pPr>
    </w:p>
    <w:p w14:paraId="7DEEDF47" w14:textId="7DDCB537" w:rsidR="00F43641" w:rsidRPr="002C172A" w:rsidRDefault="00F43641" w:rsidP="00A733B7">
      <w:pPr>
        <w:autoSpaceDE w:val="0"/>
        <w:autoSpaceDN w:val="0"/>
        <w:adjustRightInd w:val="0"/>
        <w:jc w:val="both"/>
        <w:rPr>
          <w:rFonts w:ascii="Arial" w:hAnsi="Arial" w:cs="Arial"/>
          <w:b/>
          <w:bCs/>
          <w:color w:val="000000"/>
        </w:rPr>
      </w:pPr>
      <w:r w:rsidRPr="002C172A">
        <w:rPr>
          <w:rFonts w:ascii="Arial" w:hAnsi="Arial" w:cs="Arial"/>
          <w:b/>
          <w:bCs/>
          <w:color w:val="000000"/>
        </w:rPr>
        <w:t>Desktop Equipment Recovery Information:</w:t>
      </w:r>
    </w:p>
    <w:p w14:paraId="4FF8989C" w14:textId="77777777" w:rsidR="00E31830" w:rsidRPr="002C172A" w:rsidRDefault="00E31830" w:rsidP="00A733B7">
      <w:pPr>
        <w:autoSpaceDE w:val="0"/>
        <w:autoSpaceDN w:val="0"/>
        <w:adjustRightInd w:val="0"/>
        <w:jc w:val="both"/>
        <w:rPr>
          <w:rFonts w:ascii="Arial" w:hAnsi="Arial" w:cs="Arial"/>
          <w:color w:val="000000"/>
        </w:rPr>
      </w:pPr>
    </w:p>
    <w:p w14:paraId="0F036F38" w14:textId="77777777" w:rsidR="00E31830" w:rsidRPr="002C172A" w:rsidRDefault="00F43641" w:rsidP="00A733B7">
      <w:pPr>
        <w:autoSpaceDE w:val="0"/>
        <w:autoSpaceDN w:val="0"/>
        <w:adjustRightInd w:val="0"/>
        <w:jc w:val="both"/>
        <w:rPr>
          <w:rFonts w:ascii="Arial" w:hAnsi="Arial" w:cs="Arial"/>
          <w:color w:val="000000"/>
        </w:rPr>
      </w:pPr>
      <w:r w:rsidRPr="002C172A">
        <w:rPr>
          <w:rFonts w:ascii="Arial" w:hAnsi="Arial" w:cs="Arial"/>
          <w:color w:val="000000"/>
        </w:rPr>
        <w:t>Information necessary for the recovery and proper configuration of all desktop computers and printers</w:t>
      </w:r>
      <w:r w:rsidR="006B76EE" w:rsidRPr="002C172A">
        <w:rPr>
          <w:rFonts w:ascii="Arial" w:hAnsi="Arial" w:cs="Arial"/>
          <w:color w:val="000000"/>
        </w:rPr>
        <w:t xml:space="preserve"> </w:t>
      </w:r>
      <w:r w:rsidRPr="002C172A">
        <w:rPr>
          <w:rFonts w:ascii="Arial" w:hAnsi="Arial" w:cs="Arial"/>
          <w:color w:val="000000"/>
        </w:rPr>
        <w:t xml:space="preserve">supported by </w:t>
      </w:r>
      <w:r w:rsidR="007C1668" w:rsidRPr="002C172A">
        <w:rPr>
          <w:rFonts w:ascii="Arial" w:hAnsi="Arial" w:cs="Arial"/>
          <w:color w:val="000000"/>
        </w:rPr>
        <w:t>IT</w:t>
      </w:r>
      <w:r w:rsidRPr="002C172A">
        <w:rPr>
          <w:rFonts w:ascii="Arial" w:hAnsi="Arial" w:cs="Arial"/>
          <w:color w:val="000000"/>
        </w:rPr>
        <w:t xml:space="preserve"> Services is critical to assure that client systems can be restored to a</w:t>
      </w:r>
      <w:r w:rsidR="006B76EE" w:rsidRPr="002C172A">
        <w:rPr>
          <w:rFonts w:ascii="Arial" w:hAnsi="Arial" w:cs="Arial"/>
          <w:color w:val="000000"/>
        </w:rPr>
        <w:t xml:space="preserve"> </w:t>
      </w:r>
      <w:r w:rsidRPr="002C172A">
        <w:rPr>
          <w:rFonts w:ascii="Arial" w:hAnsi="Arial" w:cs="Arial"/>
          <w:color w:val="000000"/>
        </w:rPr>
        <w:t>configuration equivalent to pre-disaster status. Detailed information on client systems (both PC and</w:t>
      </w:r>
      <w:r w:rsidR="006B76EE" w:rsidRPr="002C172A">
        <w:rPr>
          <w:rFonts w:ascii="Arial" w:hAnsi="Arial" w:cs="Arial"/>
          <w:color w:val="000000"/>
        </w:rPr>
        <w:t xml:space="preserve"> </w:t>
      </w:r>
      <w:r w:rsidRPr="002C172A">
        <w:rPr>
          <w:rFonts w:ascii="Arial" w:hAnsi="Arial" w:cs="Arial"/>
          <w:color w:val="000000"/>
        </w:rPr>
        <w:t xml:space="preserve">MAC) </w:t>
      </w:r>
      <w:r w:rsidR="00E31830" w:rsidRPr="002C172A">
        <w:rPr>
          <w:rFonts w:ascii="Arial" w:hAnsi="Arial" w:cs="Arial"/>
          <w:color w:val="000000"/>
        </w:rPr>
        <w:t xml:space="preserve">is held in the document LHU </w:t>
      </w:r>
      <w:r w:rsidR="005E37C9" w:rsidRPr="002C172A">
        <w:rPr>
          <w:rFonts w:ascii="Arial" w:hAnsi="Arial" w:cs="Arial"/>
          <w:color w:val="000000"/>
        </w:rPr>
        <w:t>Current State Model</w:t>
      </w:r>
      <w:r w:rsidR="00E31830" w:rsidRPr="002C172A">
        <w:rPr>
          <w:rFonts w:ascii="Arial" w:hAnsi="Arial" w:cs="Arial"/>
          <w:color w:val="000000"/>
        </w:rPr>
        <w:t xml:space="preserve"> </w:t>
      </w:r>
      <w:r w:rsidR="00506BF4" w:rsidRPr="002C172A">
        <w:rPr>
          <w:rFonts w:ascii="Arial" w:hAnsi="Arial" w:cs="Arial"/>
          <w:color w:val="000000"/>
        </w:rPr>
        <w:t>located in the Disaster Recovery folder on the Z drive (ITServices\ITS-TeamLeaders\Disaster Recovery)</w:t>
      </w:r>
      <w:r w:rsidR="00E31830" w:rsidRPr="002C172A">
        <w:rPr>
          <w:rFonts w:ascii="Arial" w:hAnsi="Arial" w:cs="Arial"/>
          <w:color w:val="0000FF"/>
        </w:rPr>
        <w:t>.</w:t>
      </w:r>
    </w:p>
    <w:p w14:paraId="11CE62F5" w14:textId="50426DD2" w:rsidR="00E31830" w:rsidRPr="002C172A" w:rsidRDefault="00E31830" w:rsidP="00A733B7">
      <w:pPr>
        <w:autoSpaceDE w:val="0"/>
        <w:autoSpaceDN w:val="0"/>
        <w:adjustRightInd w:val="0"/>
        <w:jc w:val="both"/>
        <w:rPr>
          <w:rFonts w:ascii="Arial" w:hAnsi="Arial" w:cs="Arial"/>
          <w:kern w:val="32"/>
          <w:lang w:eastAsia="en-US"/>
        </w:rPr>
      </w:pPr>
    </w:p>
    <w:p w14:paraId="35B6F98B" w14:textId="77777777" w:rsidR="00050887" w:rsidRPr="002C172A" w:rsidRDefault="0045526E" w:rsidP="00A733B7">
      <w:pPr>
        <w:pStyle w:val="ListParagraph"/>
        <w:numPr>
          <w:ilvl w:val="0"/>
          <w:numId w:val="6"/>
        </w:numPr>
        <w:autoSpaceDE w:val="0"/>
        <w:autoSpaceDN w:val="0"/>
        <w:adjustRightInd w:val="0"/>
        <w:jc w:val="both"/>
        <w:rPr>
          <w:rFonts w:ascii="Arial" w:hAnsi="Arial" w:cs="Arial"/>
          <w:b/>
          <w:kern w:val="32"/>
          <w:lang w:eastAsia="en-US"/>
        </w:rPr>
      </w:pPr>
      <w:r w:rsidRPr="002C172A">
        <w:rPr>
          <w:rFonts w:ascii="Arial" w:hAnsi="Arial" w:cs="Arial"/>
          <w:b/>
          <w:kern w:val="32"/>
          <w:lang w:eastAsia="en-US"/>
        </w:rPr>
        <w:t>Incident</w:t>
      </w:r>
      <w:r w:rsidR="00A02943" w:rsidRPr="002C172A">
        <w:rPr>
          <w:rFonts w:ascii="Arial" w:hAnsi="Arial" w:cs="Arial"/>
          <w:b/>
          <w:kern w:val="32"/>
          <w:lang w:eastAsia="en-US"/>
        </w:rPr>
        <w:t xml:space="preserve"> Procedures</w:t>
      </w:r>
    </w:p>
    <w:p w14:paraId="7B727C68" w14:textId="77777777" w:rsidR="005942F2" w:rsidRPr="002C172A" w:rsidRDefault="005942F2" w:rsidP="00A733B7">
      <w:pPr>
        <w:pStyle w:val="ListParagraph"/>
        <w:autoSpaceDE w:val="0"/>
        <w:autoSpaceDN w:val="0"/>
        <w:adjustRightInd w:val="0"/>
        <w:ind w:left="360"/>
        <w:jc w:val="both"/>
        <w:rPr>
          <w:rFonts w:ascii="Arial" w:hAnsi="Arial" w:cs="Arial"/>
          <w:b/>
          <w:bCs/>
        </w:rPr>
      </w:pPr>
    </w:p>
    <w:p w14:paraId="721BAC65" w14:textId="77777777" w:rsidR="005942F2" w:rsidRPr="002C172A" w:rsidRDefault="0045526E" w:rsidP="00A733B7">
      <w:pPr>
        <w:autoSpaceDE w:val="0"/>
        <w:autoSpaceDN w:val="0"/>
        <w:adjustRightInd w:val="0"/>
        <w:jc w:val="both"/>
        <w:rPr>
          <w:rFonts w:ascii="Arial" w:hAnsi="Arial" w:cs="Arial"/>
          <w:b/>
          <w:bCs/>
        </w:rPr>
      </w:pPr>
      <w:r w:rsidRPr="002C172A">
        <w:rPr>
          <w:rFonts w:ascii="Arial" w:hAnsi="Arial" w:cs="Arial"/>
          <w:b/>
          <w:bCs/>
        </w:rPr>
        <w:t>Incident</w:t>
      </w:r>
      <w:r w:rsidR="005942F2" w:rsidRPr="002C172A">
        <w:rPr>
          <w:rFonts w:ascii="Arial" w:hAnsi="Arial" w:cs="Arial"/>
          <w:b/>
          <w:bCs/>
        </w:rPr>
        <w:t xml:space="preserve"> Response </w:t>
      </w:r>
    </w:p>
    <w:p w14:paraId="7B630659" w14:textId="7847244D" w:rsidR="005942F2" w:rsidRPr="002C172A" w:rsidRDefault="005942F2" w:rsidP="00A733B7">
      <w:pPr>
        <w:autoSpaceDE w:val="0"/>
        <w:autoSpaceDN w:val="0"/>
        <w:adjustRightInd w:val="0"/>
        <w:jc w:val="both"/>
        <w:rPr>
          <w:rFonts w:ascii="Arial" w:hAnsi="Arial" w:cs="Arial"/>
        </w:rPr>
      </w:pPr>
      <w:r w:rsidRPr="002C172A">
        <w:rPr>
          <w:rFonts w:ascii="Arial" w:hAnsi="Arial" w:cs="Arial"/>
        </w:rPr>
        <w:lastRenderedPageBreak/>
        <w:t>The need for the Major Incident procedure to be invoked and the membership of the Incident Recovery tea</w:t>
      </w:r>
      <w:r w:rsidR="00893769" w:rsidRPr="002C172A">
        <w:rPr>
          <w:rFonts w:ascii="Arial" w:hAnsi="Arial" w:cs="Arial"/>
        </w:rPr>
        <w:t>m</w:t>
      </w:r>
      <w:r w:rsidRPr="002C172A">
        <w:rPr>
          <w:rFonts w:ascii="Arial" w:hAnsi="Arial" w:cs="Arial"/>
        </w:rPr>
        <w:t xml:space="preserve"> will be depend</w:t>
      </w:r>
      <w:r w:rsidR="0077776F" w:rsidRPr="002C172A">
        <w:rPr>
          <w:rFonts w:ascii="Arial" w:hAnsi="Arial" w:cs="Arial"/>
        </w:rPr>
        <w:t xml:space="preserve">ent on the size and type </w:t>
      </w:r>
      <w:r w:rsidRPr="002C172A">
        <w:rPr>
          <w:rFonts w:ascii="Arial" w:hAnsi="Arial" w:cs="Arial"/>
        </w:rPr>
        <w:t>incident. Examples of situations which w</w:t>
      </w:r>
      <w:r w:rsidR="0077776F" w:rsidRPr="002C172A">
        <w:rPr>
          <w:rFonts w:ascii="Arial" w:hAnsi="Arial" w:cs="Arial"/>
        </w:rPr>
        <w:t>ould</w:t>
      </w:r>
      <w:r w:rsidRPr="002C172A">
        <w:rPr>
          <w:rFonts w:ascii="Arial" w:hAnsi="Arial" w:cs="Arial"/>
        </w:rPr>
        <w:t xml:space="preserve"> normally </w:t>
      </w:r>
      <w:r w:rsidR="0077776F" w:rsidRPr="002C172A">
        <w:rPr>
          <w:rFonts w:ascii="Arial" w:hAnsi="Arial" w:cs="Arial"/>
        </w:rPr>
        <w:t xml:space="preserve">activate the team </w:t>
      </w:r>
      <w:r w:rsidR="00CE7239" w:rsidRPr="002C172A">
        <w:rPr>
          <w:rFonts w:ascii="Arial" w:hAnsi="Arial" w:cs="Arial"/>
        </w:rPr>
        <w:t>include: -</w:t>
      </w:r>
    </w:p>
    <w:p w14:paraId="20F7855C" w14:textId="77777777" w:rsidR="0077776F" w:rsidRPr="002C172A" w:rsidRDefault="0077776F" w:rsidP="00A733B7">
      <w:pPr>
        <w:autoSpaceDE w:val="0"/>
        <w:autoSpaceDN w:val="0"/>
        <w:adjustRightInd w:val="0"/>
        <w:jc w:val="both"/>
        <w:rPr>
          <w:rFonts w:ascii="Arial" w:hAnsi="Arial" w:cs="Arial"/>
        </w:rPr>
      </w:pPr>
    </w:p>
    <w:p w14:paraId="52C3EC2B" w14:textId="77777777" w:rsidR="005942F2" w:rsidRPr="002C172A" w:rsidRDefault="005942F2" w:rsidP="00A733B7">
      <w:pPr>
        <w:pStyle w:val="ListParagraph"/>
        <w:numPr>
          <w:ilvl w:val="0"/>
          <w:numId w:val="14"/>
        </w:numPr>
        <w:autoSpaceDE w:val="0"/>
        <w:autoSpaceDN w:val="0"/>
        <w:adjustRightInd w:val="0"/>
        <w:jc w:val="both"/>
        <w:rPr>
          <w:rFonts w:ascii="Arial" w:hAnsi="Arial" w:cs="Arial"/>
        </w:rPr>
      </w:pPr>
      <w:r w:rsidRPr="002C172A">
        <w:rPr>
          <w:rFonts w:ascii="Arial" w:hAnsi="Arial" w:cs="Arial"/>
        </w:rPr>
        <w:t xml:space="preserve">Severe structural damage to the </w:t>
      </w:r>
      <w:r w:rsidR="0077776F" w:rsidRPr="002C172A">
        <w:rPr>
          <w:rFonts w:ascii="Arial" w:hAnsi="Arial" w:cs="Arial"/>
        </w:rPr>
        <w:t>server rooms</w:t>
      </w:r>
      <w:r w:rsidRPr="002C172A">
        <w:rPr>
          <w:rFonts w:ascii="Arial" w:hAnsi="Arial" w:cs="Arial"/>
        </w:rPr>
        <w:t xml:space="preserve"> where personal safety is in </w:t>
      </w:r>
      <w:r w:rsidR="0077776F" w:rsidRPr="002C172A">
        <w:rPr>
          <w:rFonts w:ascii="Arial" w:hAnsi="Arial" w:cs="Arial"/>
        </w:rPr>
        <w:t xml:space="preserve">question, </w:t>
      </w:r>
      <w:r w:rsidRPr="002C172A">
        <w:rPr>
          <w:rFonts w:ascii="Arial" w:hAnsi="Arial" w:cs="Arial"/>
        </w:rPr>
        <w:t xml:space="preserve">and where </w:t>
      </w:r>
      <w:r w:rsidR="0077776F" w:rsidRPr="002C172A">
        <w:rPr>
          <w:rFonts w:ascii="Arial" w:hAnsi="Arial" w:cs="Arial"/>
        </w:rPr>
        <w:t>assessment</w:t>
      </w:r>
      <w:r w:rsidRPr="002C172A">
        <w:rPr>
          <w:rFonts w:ascii="Arial" w:hAnsi="Arial" w:cs="Arial"/>
        </w:rPr>
        <w:t xml:space="preserve"> must be completed to assure the building is acceptable for acc</w:t>
      </w:r>
      <w:r w:rsidR="0077776F" w:rsidRPr="002C172A">
        <w:rPr>
          <w:rFonts w:ascii="Arial" w:hAnsi="Arial" w:cs="Arial"/>
        </w:rPr>
        <w:t>ess.</w:t>
      </w:r>
    </w:p>
    <w:p w14:paraId="41480DFB" w14:textId="77777777" w:rsidR="005942F2" w:rsidRPr="002C172A" w:rsidRDefault="005942F2" w:rsidP="00A733B7">
      <w:pPr>
        <w:pStyle w:val="ListParagraph"/>
        <w:numPr>
          <w:ilvl w:val="0"/>
          <w:numId w:val="14"/>
        </w:numPr>
        <w:autoSpaceDE w:val="0"/>
        <w:autoSpaceDN w:val="0"/>
        <w:adjustRightInd w:val="0"/>
        <w:jc w:val="both"/>
        <w:rPr>
          <w:rFonts w:ascii="Arial" w:hAnsi="Arial" w:cs="Arial"/>
        </w:rPr>
      </w:pPr>
      <w:r w:rsidRPr="002C172A">
        <w:rPr>
          <w:rFonts w:ascii="Arial" w:hAnsi="Arial" w:cs="Arial"/>
        </w:rPr>
        <w:t>Environmentally hazardous situations such as fires, explosions, or possible chemical or biological contaminations where the situation must be contained prior to building occupancy.</w:t>
      </w:r>
    </w:p>
    <w:p w14:paraId="044D204B" w14:textId="77777777" w:rsidR="005942F2" w:rsidRPr="002C172A" w:rsidRDefault="005942F2" w:rsidP="00A733B7">
      <w:pPr>
        <w:pStyle w:val="ListParagraph"/>
        <w:numPr>
          <w:ilvl w:val="0"/>
          <w:numId w:val="14"/>
        </w:numPr>
        <w:autoSpaceDE w:val="0"/>
        <w:autoSpaceDN w:val="0"/>
        <w:adjustRightInd w:val="0"/>
        <w:jc w:val="both"/>
        <w:rPr>
          <w:rFonts w:ascii="Arial" w:hAnsi="Arial" w:cs="Arial"/>
        </w:rPr>
      </w:pPr>
      <w:r w:rsidRPr="002C172A">
        <w:rPr>
          <w:rFonts w:ascii="Arial" w:hAnsi="Arial" w:cs="Arial"/>
        </w:rPr>
        <w:t>Flooding or other situations which may pose the risk of electrical shock or other life</w:t>
      </w:r>
      <w:r w:rsidR="0077776F" w:rsidRPr="002C172A">
        <w:rPr>
          <w:rFonts w:ascii="Arial" w:hAnsi="Arial" w:cs="Arial"/>
        </w:rPr>
        <w:t xml:space="preserve"> </w:t>
      </w:r>
      <w:r w:rsidRPr="002C172A">
        <w:rPr>
          <w:rFonts w:ascii="Arial" w:hAnsi="Arial" w:cs="Arial"/>
        </w:rPr>
        <w:t>threatening situations.</w:t>
      </w:r>
    </w:p>
    <w:p w14:paraId="1DDC8303" w14:textId="77777777" w:rsidR="00E23C3D" w:rsidRPr="002C172A" w:rsidRDefault="00E23C3D" w:rsidP="00A733B7">
      <w:pPr>
        <w:autoSpaceDE w:val="0"/>
        <w:autoSpaceDN w:val="0"/>
        <w:adjustRightInd w:val="0"/>
        <w:jc w:val="both"/>
        <w:rPr>
          <w:rFonts w:ascii="Arial" w:hAnsi="Arial" w:cs="Arial"/>
        </w:rPr>
      </w:pPr>
    </w:p>
    <w:p w14:paraId="2F9AD28C" w14:textId="77777777" w:rsidR="00E23C3D" w:rsidRPr="002C172A" w:rsidRDefault="005A018D" w:rsidP="00A733B7">
      <w:pPr>
        <w:autoSpaceDE w:val="0"/>
        <w:autoSpaceDN w:val="0"/>
        <w:adjustRightInd w:val="0"/>
        <w:jc w:val="both"/>
        <w:rPr>
          <w:rFonts w:ascii="Arial" w:hAnsi="Arial" w:cs="Arial"/>
          <w:b/>
          <w:bCs/>
        </w:rPr>
      </w:pPr>
      <w:r w:rsidRPr="002C172A">
        <w:rPr>
          <w:rFonts w:ascii="Arial" w:hAnsi="Arial" w:cs="Arial"/>
          <w:b/>
          <w:bCs/>
        </w:rPr>
        <w:t>IT</w:t>
      </w:r>
      <w:r w:rsidR="00E23C3D" w:rsidRPr="002C172A">
        <w:rPr>
          <w:rFonts w:ascii="Arial" w:hAnsi="Arial" w:cs="Arial"/>
          <w:b/>
          <w:bCs/>
        </w:rPr>
        <w:t xml:space="preserve"> Incident Team</w:t>
      </w:r>
    </w:p>
    <w:p w14:paraId="618C1122" w14:textId="77777777" w:rsidR="00E23C3D" w:rsidRPr="002C172A" w:rsidRDefault="00E23C3D" w:rsidP="00A733B7">
      <w:pPr>
        <w:autoSpaceDE w:val="0"/>
        <w:autoSpaceDN w:val="0"/>
        <w:adjustRightInd w:val="0"/>
        <w:jc w:val="both"/>
        <w:rPr>
          <w:rFonts w:ascii="Arial" w:hAnsi="Arial" w:cs="Arial"/>
          <w:b/>
          <w:bCs/>
        </w:rPr>
      </w:pPr>
    </w:p>
    <w:p w14:paraId="557A421B" w14:textId="77777777" w:rsidR="00E23C3D" w:rsidRPr="002C172A" w:rsidRDefault="005942F2" w:rsidP="00A733B7">
      <w:pPr>
        <w:autoSpaceDE w:val="0"/>
        <w:autoSpaceDN w:val="0"/>
        <w:adjustRightInd w:val="0"/>
        <w:jc w:val="both"/>
        <w:rPr>
          <w:rFonts w:ascii="Arial" w:hAnsi="Arial" w:cs="Arial"/>
        </w:rPr>
      </w:pPr>
      <w:r w:rsidRPr="002C172A">
        <w:rPr>
          <w:rFonts w:ascii="Arial" w:hAnsi="Arial" w:cs="Arial"/>
        </w:rPr>
        <w:t xml:space="preserve">The </w:t>
      </w:r>
      <w:r w:rsidR="00E23C3D" w:rsidRPr="002C172A">
        <w:rPr>
          <w:rFonts w:ascii="Arial" w:hAnsi="Arial" w:cs="Arial"/>
        </w:rPr>
        <w:t xml:space="preserve">role of the IT Incident </w:t>
      </w:r>
      <w:r w:rsidRPr="002C172A">
        <w:rPr>
          <w:rFonts w:ascii="Arial" w:hAnsi="Arial" w:cs="Arial"/>
        </w:rPr>
        <w:t>Team (under the direction of the</w:t>
      </w:r>
      <w:r w:rsidR="00E23C3D" w:rsidRPr="002C172A">
        <w:rPr>
          <w:rFonts w:ascii="Arial" w:hAnsi="Arial" w:cs="Arial"/>
        </w:rPr>
        <w:t xml:space="preserve"> </w:t>
      </w:r>
      <w:r w:rsidR="005A018D" w:rsidRPr="002C172A">
        <w:rPr>
          <w:rFonts w:ascii="Arial" w:hAnsi="Arial" w:cs="Arial"/>
        </w:rPr>
        <w:t>IT</w:t>
      </w:r>
      <w:r w:rsidR="0045526E" w:rsidRPr="002C172A">
        <w:rPr>
          <w:rFonts w:ascii="Arial" w:hAnsi="Arial" w:cs="Arial"/>
        </w:rPr>
        <w:t xml:space="preserve"> </w:t>
      </w:r>
      <w:r w:rsidR="00120074" w:rsidRPr="002C172A">
        <w:rPr>
          <w:rFonts w:ascii="Arial" w:hAnsi="Arial" w:cs="Arial"/>
        </w:rPr>
        <w:t xml:space="preserve">Incident </w:t>
      </w:r>
      <w:r w:rsidRPr="002C172A">
        <w:rPr>
          <w:rFonts w:ascii="Arial" w:hAnsi="Arial" w:cs="Arial"/>
        </w:rPr>
        <w:t>Director) is to coordinate activities from initial notification to recovery completion. Primary</w:t>
      </w:r>
      <w:r w:rsidR="00E23C3D" w:rsidRPr="002C172A">
        <w:rPr>
          <w:rFonts w:ascii="Arial" w:hAnsi="Arial" w:cs="Arial"/>
        </w:rPr>
        <w:t xml:space="preserve"> </w:t>
      </w:r>
      <w:r w:rsidRPr="002C172A">
        <w:rPr>
          <w:rFonts w:ascii="Arial" w:hAnsi="Arial" w:cs="Arial"/>
        </w:rPr>
        <w:t>initial activities of the team are:</w:t>
      </w:r>
      <w:r w:rsidR="00E23C3D" w:rsidRPr="002C172A">
        <w:rPr>
          <w:rFonts w:ascii="Arial" w:hAnsi="Arial" w:cs="Arial"/>
        </w:rPr>
        <w:t xml:space="preserve"> </w:t>
      </w:r>
    </w:p>
    <w:p w14:paraId="4E46F035" w14:textId="77777777" w:rsidR="00E23C3D" w:rsidRPr="002C172A" w:rsidRDefault="00E23C3D" w:rsidP="00A733B7">
      <w:pPr>
        <w:autoSpaceDE w:val="0"/>
        <w:autoSpaceDN w:val="0"/>
        <w:adjustRightInd w:val="0"/>
        <w:jc w:val="both"/>
        <w:rPr>
          <w:rFonts w:ascii="Arial" w:hAnsi="Arial" w:cs="Arial"/>
        </w:rPr>
      </w:pPr>
    </w:p>
    <w:p w14:paraId="1279F866" w14:textId="458A374E" w:rsidR="005942F2" w:rsidRPr="002C172A" w:rsidRDefault="005942F2" w:rsidP="00A733B7">
      <w:pPr>
        <w:autoSpaceDE w:val="0"/>
        <w:autoSpaceDN w:val="0"/>
        <w:adjustRightInd w:val="0"/>
        <w:jc w:val="both"/>
        <w:rPr>
          <w:rFonts w:ascii="Arial" w:hAnsi="Arial" w:cs="Arial"/>
        </w:rPr>
      </w:pPr>
      <w:r w:rsidRPr="002C172A">
        <w:rPr>
          <w:rFonts w:ascii="Arial" w:hAnsi="Arial" w:cs="Arial"/>
        </w:rPr>
        <w:t>Upon the occurrence of an incident affe</w:t>
      </w:r>
      <w:r w:rsidR="00E23C3D" w:rsidRPr="002C172A">
        <w:rPr>
          <w:rFonts w:ascii="Arial" w:hAnsi="Arial" w:cs="Arial"/>
        </w:rPr>
        <w:t>cting the IT services</w:t>
      </w:r>
      <w:r w:rsidRPr="002C172A">
        <w:rPr>
          <w:rFonts w:ascii="Arial" w:hAnsi="Arial" w:cs="Arial"/>
        </w:rPr>
        <w:t xml:space="preserve">, the </w:t>
      </w:r>
      <w:r w:rsidR="00351AB9" w:rsidRPr="002C172A">
        <w:rPr>
          <w:rFonts w:ascii="Arial" w:hAnsi="Arial" w:cs="Arial"/>
        </w:rPr>
        <w:t xml:space="preserve">Chief Operating Officer (COO) </w:t>
      </w:r>
      <w:r w:rsidR="00E23C3D" w:rsidRPr="002C172A">
        <w:rPr>
          <w:rFonts w:ascii="Arial" w:hAnsi="Arial" w:cs="Arial"/>
        </w:rPr>
        <w:t xml:space="preserve">and the </w:t>
      </w:r>
      <w:r w:rsidR="00120074" w:rsidRPr="002C172A">
        <w:rPr>
          <w:rFonts w:ascii="Arial" w:hAnsi="Arial" w:cs="Arial"/>
        </w:rPr>
        <w:t>Head of Legal Services, Governance and Risk</w:t>
      </w:r>
      <w:r w:rsidRPr="002C172A">
        <w:rPr>
          <w:rFonts w:ascii="Arial" w:hAnsi="Arial" w:cs="Arial"/>
        </w:rPr>
        <w:t xml:space="preserve"> will be</w:t>
      </w:r>
      <w:r w:rsidR="00E23C3D" w:rsidRPr="002C172A">
        <w:rPr>
          <w:rFonts w:ascii="Arial" w:hAnsi="Arial" w:cs="Arial"/>
        </w:rPr>
        <w:t xml:space="preserve"> </w:t>
      </w:r>
      <w:r w:rsidRPr="002C172A">
        <w:rPr>
          <w:rFonts w:ascii="Arial" w:hAnsi="Arial" w:cs="Arial"/>
        </w:rPr>
        <w:t xml:space="preserve">notified by </w:t>
      </w:r>
      <w:r w:rsidR="00E23C3D" w:rsidRPr="002C172A">
        <w:rPr>
          <w:rFonts w:ascii="Arial" w:hAnsi="Arial" w:cs="Arial"/>
        </w:rPr>
        <w:t xml:space="preserve">the </w:t>
      </w:r>
      <w:r w:rsidR="005942AD" w:rsidRPr="002C172A">
        <w:rPr>
          <w:rFonts w:ascii="Arial" w:hAnsi="Arial" w:cs="Arial"/>
        </w:rPr>
        <w:t>Chief Information Officer</w:t>
      </w:r>
      <w:r w:rsidR="00E23C3D" w:rsidRPr="002C172A">
        <w:rPr>
          <w:rFonts w:ascii="Arial" w:hAnsi="Arial" w:cs="Arial"/>
        </w:rPr>
        <w:t xml:space="preserve"> or nominated deputy</w:t>
      </w:r>
      <w:r w:rsidR="000E73E0" w:rsidRPr="002C172A">
        <w:rPr>
          <w:rFonts w:ascii="Arial" w:hAnsi="Arial" w:cs="Arial"/>
        </w:rPr>
        <w:t>, usually the Head of IT</w:t>
      </w:r>
      <w:r w:rsidR="00E23C3D" w:rsidRPr="002C172A">
        <w:rPr>
          <w:rFonts w:ascii="Arial" w:hAnsi="Arial" w:cs="Arial"/>
        </w:rPr>
        <w:t xml:space="preserve">. </w:t>
      </w:r>
      <w:r w:rsidR="00F44A53" w:rsidRPr="002C172A">
        <w:rPr>
          <w:rFonts w:ascii="Arial" w:hAnsi="Arial" w:cs="Arial"/>
        </w:rPr>
        <w:t xml:space="preserve">A high level assessment of the size and extent of the incident will be provided. </w:t>
      </w:r>
      <w:r w:rsidRPr="002C172A">
        <w:rPr>
          <w:rFonts w:ascii="Arial" w:hAnsi="Arial" w:cs="Arial"/>
        </w:rPr>
        <w:t xml:space="preserve">Based on this information, the </w:t>
      </w:r>
      <w:r w:rsidR="005942AD" w:rsidRPr="002C172A">
        <w:rPr>
          <w:rFonts w:ascii="Arial" w:hAnsi="Arial" w:cs="Arial"/>
        </w:rPr>
        <w:t>Chief Information Officer</w:t>
      </w:r>
      <w:r w:rsidRPr="002C172A">
        <w:rPr>
          <w:rFonts w:ascii="Arial" w:hAnsi="Arial" w:cs="Arial"/>
        </w:rPr>
        <w:t xml:space="preserve"> will assume </w:t>
      </w:r>
      <w:r w:rsidR="00F44A53" w:rsidRPr="002C172A">
        <w:rPr>
          <w:rFonts w:ascii="Arial" w:hAnsi="Arial" w:cs="Arial"/>
        </w:rPr>
        <w:t xml:space="preserve">the </w:t>
      </w:r>
      <w:r w:rsidRPr="002C172A">
        <w:rPr>
          <w:rFonts w:ascii="Arial" w:hAnsi="Arial" w:cs="Arial"/>
        </w:rPr>
        <w:t xml:space="preserve">responsibilities </w:t>
      </w:r>
      <w:r w:rsidR="00F44A53" w:rsidRPr="002C172A">
        <w:rPr>
          <w:rFonts w:ascii="Arial" w:hAnsi="Arial" w:cs="Arial"/>
        </w:rPr>
        <w:t>of</w:t>
      </w:r>
      <w:r w:rsidRPr="002C172A">
        <w:rPr>
          <w:rFonts w:ascii="Arial" w:hAnsi="Arial" w:cs="Arial"/>
        </w:rPr>
        <w:t xml:space="preserve"> the </w:t>
      </w:r>
      <w:r w:rsidR="00893769" w:rsidRPr="002C172A">
        <w:rPr>
          <w:rFonts w:ascii="Arial" w:hAnsi="Arial" w:cs="Arial"/>
        </w:rPr>
        <w:t xml:space="preserve">IT </w:t>
      </w:r>
      <w:r w:rsidRPr="002C172A">
        <w:rPr>
          <w:rFonts w:ascii="Arial" w:hAnsi="Arial" w:cs="Arial"/>
        </w:rPr>
        <w:t>Incident Director</w:t>
      </w:r>
      <w:r w:rsidR="00076414" w:rsidRPr="002C172A">
        <w:rPr>
          <w:rFonts w:ascii="Arial" w:hAnsi="Arial" w:cs="Arial"/>
        </w:rPr>
        <w:t xml:space="preserve"> (unless delegated</w:t>
      </w:r>
      <w:r w:rsidR="000E73E0" w:rsidRPr="002C172A">
        <w:rPr>
          <w:rFonts w:ascii="Arial" w:hAnsi="Arial" w:cs="Arial"/>
        </w:rPr>
        <w:t xml:space="preserve"> to Head of IT</w:t>
      </w:r>
      <w:r w:rsidR="00076414" w:rsidRPr="002C172A">
        <w:rPr>
          <w:rFonts w:ascii="Arial" w:hAnsi="Arial" w:cs="Arial"/>
        </w:rPr>
        <w:t>)</w:t>
      </w:r>
      <w:r w:rsidRPr="002C172A">
        <w:rPr>
          <w:rFonts w:ascii="Arial" w:hAnsi="Arial" w:cs="Arial"/>
        </w:rPr>
        <w:t>, and will contact the other</w:t>
      </w:r>
      <w:r w:rsidR="00E23C3D" w:rsidRPr="002C172A">
        <w:rPr>
          <w:rFonts w:ascii="Arial" w:hAnsi="Arial" w:cs="Arial"/>
        </w:rPr>
        <w:t xml:space="preserve"> </w:t>
      </w:r>
      <w:r w:rsidRPr="002C172A">
        <w:rPr>
          <w:rFonts w:ascii="Arial" w:hAnsi="Arial" w:cs="Arial"/>
        </w:rPr>
        <w:t xml:space="preserve">members of the </w:t>
      </w:r>
      <w:r w:rsidR="005A018D" w:rsidRPr="002C172A">
        <w:rPr>
          <w:rFonts w:ascii="Arial" w:hAnsi="Arial" w:cs="Arial"/>
        </w:rPr>
        <w:t>IT</w:t>
      </w:r>
      <w:r w:rsidR="00F44A53" w:rsidRPr="002C172A">
        <w:rPr>
          <w:rFonts w:ascii="Arial" w:hAnsi="Arial" w:cs="Arial"/>
        </w:rPr>
        <w:t xml:space="preserve"> Incident Team. The following basic information will be provided:-</w:t>
      </w:r>
    </w:p>
    <w:p w14:paraId="6C3B1E0B" w14:textId="77777777" w:rsidR="00E23C3D" w:rsidRPr="002C172A" w:rsidRDefault="00E23C3D" w:rsidP="00A733B7">
      <w:pPr>
        <w:autoSpaceDE w:val="0"/>
        <w:autoSpaceDN w:val="0"/>
        <w:adjustRightInd w:val="0"/>
        <w:jc w:val="both"/>
        <w:rPr>
          <w:rFonts w:ascii="Arial" w:hAnsi="Arial" w:cs="Arial"/>
        </w:rPr>
      </w:pPr>
    </w:p>
    <w:p w14:paraId="32FC86A8" w14:textId="77777777" w:rsidR="005942F2" w:rsidRPr="002C172A" w:rsidRDefault="005942F2" w:rsidP="00A733B7">
      <w:pPr>
        <w:pStyle w:val="ListParagraph"/>
        <w:numPr>
          <w:ilvl w:val="0"/>
          <w:numId w:val="15"/>
        </w:numPr>
        <w:autoSpaceDE w:val="0"/>
        <w:autoSpaceDN w:val="0"/>
        <w:adjustRightInd w:val="0"/>
        <w:jc w:val="both"/>
        <w:rPr>
          <w:rFonts w:ascii="Arial" w:hAnsi="Arial" w:cs="Arial"/>
        </w:rPr>
      </w:pPr>
      <w:r w:rsidRPr="002C172A">
        <w:rPr>
          <w:rFonts w:ascii="Arial" w:hAnsi="Arial" w:cs="Arial"/>
        </w:rPr>
        <w:t>Brief overview of the incident, buildings affected, etc.</w:t>
      </w:r>
    </w:p>
    <w:p w14:paraId="1CC69BD9" w14:textId="62788553" w:rsidR="005942F2" w:rsidRPr="002C172A" w:rsidRDefault="00F44A53" w:rsidP="00A733B7">
      <w:pPr>
        <w:pStyle w:val="ListParagraph"/>
        <w:numPr>
          <w:ilvl w:val="0"/>
          <w:numId w:val="15"/>
        </w:numPr>
        <w:autoSpaceDE w:val="0"/>
        <w:autoSpaceDN w:val="0"/>
        <w:adjustRightInd w:val="0"/>
        <w:jc w:val="both"/>
        <w:rPr>
          <w:rFonts w:ascii="Arial" w:hAnsi="Arial" w:cs="Arial"/>
        </w:rPr>
      </w:pPr>
      <w:r w:rsidRPr="002C172A">
        <w:rPr>
          <w:rFonts w:ascii="Arial" w:hAnsi="Arial" w:cs="Arial"/>
        </w:rPr>
        <w:t xml:space="preserve">Where the </w:t>
      </w:r>
      <w:r w:rsidR="005942F2" w:rsidRPr="002C172A">
        <w:rPr>
          <w:rFonts w:ascii="Arial" w:hAnsi="Arial" w:cs="Arial"/>
        </w:rPr>
        <w:t xml:space="preserve">Incident </w:t>
      </w:r>
      <w:r w:rsidRPr="002C172A">
        <w:rPr>
          <w:rFonts w:ascii="Arial" w:hAnsi="Arial" w:cs="Arial"/>
        </w:rPr>
        <w:t>will be managed from</w:t>
      </w:r>
    </w:p>
    <w:p w14:paraId="0A558BE2" w14:textId="77777777" w:rsidR="005942F2" w:rsidRPr="002C172A" w:rsidRDefault="005942F2" w:rsidP="00A733B7">
      <w:pPr>
        <w:pStyle w:val="ListParagraph"/>
        <w:numPr>
          <w:ilvl w:val="0"/>
          <w:numId w:val="15"/>
        </w:numPr>
        <w:autoSpaceDE w:val="0"/>
        <w:autoSpaceDN w:val="0"/>
        <w:adjustRightInd w:val="0"/>
        <w:jc w:val="both"/>
        <w:rPr>
          <w:rFonts w:ascii="Arial" w:hAnsi="Arial" w:cs="Arial"/>
        </w:rPr>
      </w:pPr>
      <w:r w:rsidRPr="002C172A">
        <w:rPr>
          <w:rFonts w:ascii="Arial" w:hAnsi="Arial" w:cs="Arial"/>
        </w:rPr>
        <w:t xml:space="preserve">Scheduled time to meet at the </w:t>
      </w:r>
      <w:r w:rsidR="00F44A53" w:rsidRPr="002C172A">
        <w:rPr>
          <w:rFonts w:ascii="Arial" w:hAnsi="Arial" w:cs="Arial"/>
        </w:rPr>
        <w:t>incident management location</w:t>
      </w:r>
      <w:r w:rsidRPr="002C172A">
        <w:rPr>
          <w:rFonts w:ascii="Arial" w:hAnsi="Arial" w:cs="Arial"/>
        </w:rPr>
        <w:t xml:space="preserve"> for initial briefing</w:t>
      </w:r>
    </w:p>
    <w:p w14:paraId="0EE40B7C" w14:textId="77777777" w:rsidR="005942F2" w:rsidRPr="002C172A" w:rsidRDefault="005942F2" w:rsidP="00A733B7">
      <w:pPr>
        <w:pStyle w:val="ListParagraph"/>
        <w:numPr>
          <w:ilvl w:val="0"/>
          <w:numId w:val="15"/>
        </w:numPr>
        <w:autoSpaceDE w:val="0"/>
        <w:autoSpaceDN w:val="0"/>
        <w:adjustRightInd w:val="0"/>
        <w:jc w:val="both"/>
        <w:rPr>
          <w:rFonts w:ascii="Arial" w:hAnsi="Arial" w:cs="Arial"/>
        </w:rPr>
      </w:pPr>
      <w:r w:rsidRPr="002C172A">
        <w:rPr>
          <w:rFonts w:ascii="Arial" w:hAnsi="Arial" w:cs="Arial"/>
        </w:rPr>
        <w:t xml:space="preserve">Any additional information beneficial at this point. </w:t>
      </w:r>
    </w:p>
    <w:p w14:paraId="5D99583B" w14:textId="77777777" w:rsidR="00E23C3D" w:rsidRPr="002C172A" w:rsidRDefault="00E23C3D" w:rsidP="00A733B7">
      <w:pPr>
        <w:autoSpaceDE w:val="0"/>
        <w:autoSpaceDN w:val="0"/>
        <w:adjustRightInd w:val="0"/>
        <w:jc w:val="both"/>
        <w:rPr>
          <w:rFonts w:ascii="Arial" w:hAnsi="Arial" w:cs="Arial"/>
        </w:rPr>
      </w:pPr>
    </w:p>
    <w:p w14:paraId="5EDAB483" w14:textId="77777777" w:rsidR="005942F2" w:rsidRPr="002C172A" w:rsidRDefault="005942F2" w:rsidP="00A733B7">
      <w:pPr>
        <w:autoSpaceDE w:val="0"/>
        <w:autoSpaceDN w:val="0"/>
        <w:adjustRightInd w:val="0"/>
        <w:jc w:val="both"/>
        <w:rPr>
          <w:rFonts w:ascii="Arial" w:hAnsi="Arial" w:cs="Arial"/>
        </w:rPr>
      </w:pPr>
      <w:r w:rsidRPr="002C172A">
        <w:rPr>
          <w:rFonts w:ascii="Arial" w:hAnsi="Arial" w:cs="Arial"/>
        </w:rPr>
        <w:t xml:space="preserve">The </w:t>
      </w:r>
      <w:r w:rsidR="005A018D" w:rsidRPr="002C172A">
        <w:rPr>
          <w:rFonts w:ascii="Arial" w:hAnsi="Arial" w:cs="Arial"/>
        </w:rPr>
        <w:t>IT</w:t>
      </w:r>
      <w:r w:rsidR="00F44A53" w:rsidRPr="002C172A">
        <w:rPr>
          <w:rFonts w:ascii="Arial" w:hAnsi="Arial" w:cs="Arial"/>
        </w:rPr>
        <w:t xml:space="preserve"> Incident Team </w:t>
      </w:r>
      <w:r w:rsidRPr="002C172A">
        <w:rPr>
          <w:rFonts w:ascii="Arial" w:hAnsi="Arial" w:cs="Arial"/>
        </w:rPr>
        <w:t>will assess the situation, perform a walk-throu</w:t>
      </w:r>
      <w:r w:rsidR="00893769" w:rsidRPr="002C172A">
        <w:rPr>
          <w:rFonts w:ascii="Arial" w:hAnsi="Arial" w:cs="Arial"/>
        </w:rPr>
        <w:t>gh of affected areas as allowed</w:t>
      </w:r>
      <w:r w:rsidRPr="002C172A">
        <w:rPr>
          <w:rFonts w:ascii="Arial" w:hAnsi="Arial" w:cs="Arial"/>
        </w:rPr>
        <w:t xml:space="preserve"> and make a joint</w:t>
      </w:r>
      <w:r w:rsidR="00F44A53" w:rsidRPr="002C172A">
        <w:rPr>
          <w:rFonts w:ascii="Arial" w:hAnsi="Arial" w:cs="Arial"/>
        </w:rPr>
        <w:t xml:space="preserve"> </w:t>
      </w:r>
      <w:r w:rsidRPr="002C172A">
        <w:rPr>
          <w:rFonts w:ascii="Arial" w:hAnsi="Arial" w:cs="Arial"/>
        </w:rPr>
        <w:t>determination as to the extent of the damage and required recovery effort. Based on this</w:t>
      </w:r>
      <w:r w:rsidR="00F44A53" w:rsidRPr="002C172A">
        <w:rPr>
          <w:rFonts w:ascii="Arial" w:hAnsi="Arial" w:cs="Arial"/>
        </w:rPr>
        <w:t xml:space="preserve"> </w:t>
      </w:r>
      <w:r w:rsidRPr="002C172A">
        <w:rPr>
          <w:rFonts w:ascii="Arial" w:hAnsi="Arial" w:cs="Arial"/>
        </w:rPr>
        <w:t>assessment, the team will make a determination as to whether the situation can be classified as</w:t>
      </w:r>
      <w:r w:rsidR="00F44A53" w:rsidRPr="002C172A">
        <w:rPr>
          <w:rFonts w:ascii="Arial" w:hAnsi="Arial" w:cs="Arial"/>
        </w:rPr>
        <w:t xml:space="preserve"> </w:t>
      </w:r>
      <w:r w:rsidRPr="002C172A">
        <w:rPr>
          <w:rFonts w:ascii="Arial" w:hAnsi="Arial" w:cs="Arial"/>
        </w:rPr>
        <w:t>“rou</w:t>
      </w:r>
      <w:r w:rsidR="00F44A53" w:rsidRPr="002C172A">
        <w:rPr>
          <w:rFonts w:ascii="Arial" w:hAnsi="Arial" w:cs="Arial"/>
        </w:rPr>
        <w:t xml:space="preserve">tine” and handled </w:t>
      </w:r>
      <w:r w:rsidRPr="002C172A">
        <w:rPr>
          <w:rFonts w:ascii="Arial" w:hAnsi="Arial" w:cs="Arial"/>
        </w:rPr>
        <w:t>via normal processes, or if a formal IT disaster needs to be</w:t>
      </w:r>
      <w:r w:rsidR="00F44A53" w:rsidRPr="002C172A">
        <w:rPr>
          <w:rFonts w:ascii="Arial" w:hAnsi="Arial" w:cs="Arial"/>
        </w:rPr>
        <w:t xml:space="preserve"> </w:t>
      </w:r>
      <w:r w:rsidRPr="002C172A">
        <w:rPr>
          <w:rFonts w:ascii="Arial" w:hAnsi="Arial" w:cs="Arial"/>
        </w:rPr>
        <w:t>declared.</w:t>
      </w:r>
    </w:p>
    <w:p w14:paraId="401A3862" w14:textId="77777777" w:rsidR="005942F2" w:rsidRPr="002C172A" w:rsidRDefault="00F44A53" w:rsidP="00A733B7">
      <w:pPr>
        <w:pStyle w:val="ListParagraph"/>
        <w:numPr>
          <w:ilvl w:val="0"/>
          <w:numId w:val="16"/>
        </w:numPr>
        <w:autoSpaceDE w:val="0"/>
        <w:autoSpaceDN w:val="0"/>
        <w:adjustRightInd w:val="0"/>
        <w:jc w:val="both"/>
        <w:rPr>
          <w:rFonts w:ascii="Arial" w:hAnsi="Arial" w:cs="Arial"/>
        </w:rPr>
      </w:pPr>
      <w:r w:rsidRPr="002C172A">
        <w:rPr>
          <w:rFonts w:ascii="Arial" w:hAnsi="Arial" w:cs="Arial"/>
          <w:bCs/>
        </w:rPr>
        <w:t xml:space="preserve">For a routine incident, the areas </w:t>
      </w:r>
      <w:r w:rsidR="005942F2" w:rsidRPr="002C172A">
        <w:rPr>
          <w:rFonts w:ascii="Arial" w:hAnsi="Arial" w:cs="Arial"/>
        </w:rPr>
        <w:t>affected by the incident are identified and the appropriate personnel are</w:t>
      </w:r>
      <w:r w:rsidRPr="002C172A">
        <w:rPr>
          <w:rFonts w:ascii="Arial" w:hAnsi="Arial" w:cs="Arial"/>
        </w:rPr>
        <w:t xml:space="preserve"> </w:t>
      </w:r>
      <w:r w:rsidR="005942F2" w:rsidRPr="002C172A">
        <w:rPr>
          <w:rFonts w:ascii="Arial" w:hAnsi="Arial" w:cs="Arial"/>
        </w:rPr>
        <w:t>contacted to report to work to evaluate and resolve the situation.</w:t>
      </w:r>
    </w:p>
    <w:p w14:paraId="019946C8" w14:textId="03AFD22E" w:rsidR="00F44A53" w:rsidRPr="002C172A" w:rsidRDefault="00F44A53" w:rsidP="00A733B7">
      <w:pPr>
        <w:pStyle w:val="ListParagraph"/>
        <w:numPr>
          <w:ilvl w:val="0"/>
          <w:numId w:val="16"/>
        </w:numPr>
        <w:autoSpaceDE w:val="0"/>
        <w:autoSpaceDN w:val="0"/>
        <w:adjustRightInd w:val="0"/>
        <w:jc w:val="both"/>
        <w:rPr>
          <w:rFonts w:ascii="Arial" w:hAnsi="Arial" w:cs="Arial"/>
        </w:rPr>
      </w:pPr>
      <w:r w:rsidRPr="002C172A">
        <w:rPr>
          <w:rFonts w:ascii="Arial" w:hAnsi="Arial" w:cs="Arial"/>
        </w:rPr>
        <w:t>In the case of a disaster,</w:t>
      </w:r>
      <w:r w:rsidR="005942F2" w:rsidRPr="002C172A">
        <w:rPr>
          <w:rFonts w:ascii="Arial" w:hAnsi="Arial" w:cs="Arial"/>
        </w:rPr>
        <w:t xml:space="preserve"> </w:t>
      </w:r>
      <w:r w:rsidRPr="002C172A">
        <w:rPr>
          <w:rFonts w:ascii="Arial" w:hAnsi="Arial" w:cs="Arial"/>
        </w:rPr>
        <w:t xml:space="preserve">the </w:t>
      </w:r>
      <w:r w:rsidR="000E73E0" w:rsidRPr="002C172A">
        <w:rPr>
          <w:rFonts w:ascii="Arial" w:hAnsi="Arial" w:cs="Arial"/>
        </w:rPr>
        <w:t xml:space="preserve"> Head of IT in the first instance, </w:t>
      </w:r>
      <w:r w:rsidR="00AE68E9" w:rsidRPr="002C172A">
        <w:rPr>
          <w:rFonts w:ascii="Arial" w:hAnsi="Arial" w:cs="Arial"/>
        </w:rPr>
        <w:t xml:space="preserve">will contact the </w:t>
      </w:r>
      <w:r w:rsidR="005942AD" w:rsidRPr="002C172A">
        <w:rPr>
          <w:rFonts w:ascii="Arial" w:hAnsi="Arial" w:cs="Arial"/>
        </w:rPr>
        <w:t>Chief Information Officer</w:t>
      </w:r>
      <w:r w:rsidR="00AE68E9" w:rsidRPr="002C172A">
        <w:rPr>
          <w:rFonts w:ascii="Arial" w:hAnsi="Arial" w:cs="Arial"/>
        </w:rPr>
        <w:t>, who will subsequently</w:t>
      </w:r>
      <w:r w:rsidRPr="002C172A">
        <w:rPr>
          <w:rFonts w:ascii="Arial" w:hAnsi="Arial" w:cs="Arial"/>
        </w:rPr>
        <w:t xml:space="preserve"> contact the </w:t>
      </w:r>
      <w:r w:rsidR="00120074" w:rsidRPr="002C172A">
        <w:rPr>
          <w:rFonts w:ascii="Arial" w:hAnsi="Arial" w:cs="Arial"/>
        </w:rPr>
        <w:t>Executive Director of Finance, Services and Resources and the Head of Legal Services</w:t>
      </w:r>
      <w:r w:rsidRPr="002C172A">
        <w:rPr>
          <w:rFonts w:ascii="Arial" w:hAnsi="Arial" w:cs="Arial"/>
        </w:rPr>
        <w:t xml:space="preserve"> </w:t>
      </w:r>
      <w:r w:rsidR="00120074" w:rsidRPr="002C172A">
        <w:rPr>
          <w:rFonts w:ascii="Arial" w:hAnsi="Arial" w:cs="Arial"/>
        </w:rPr>
        <w:t>to</w:t>
      </w:r>
      <w:r w:rsidRPr="002C172A">
        <w:rPr>
          <w:rFonts w:ascii="Arial" w:hAnsi="Arial" w:cs="Arial"/>
        </w:rPr>
        <w:t xml:space="preserve"> notify them that </w:t>
      </w:r>
      <w:r w:rsidR="005942F2" w:rsidRPr="002C172A">
        <w:rPr>
          <w:rFonts w:ascii="Arial" w:hAnsi="Arial" w:cs="Arial"/>
        </w:rPr>
        <w:t>an IT Disaster has</w:t>
      </w:r>
      <w:r w:rsidRPr="002C172A">
        <w:rPr>
          <w:rFonts w:ascii="Arial" w:hAnsi="Arial" w:cs="Arial"/>
        </w:rPr>
        <w:t xml:space="preserve"> </w:t>
      </w:r>
      <w:r w:rsidR="005942F2" w:rsidRPr="002C172A">
        <w:rPr>
          <w:rFonts w:ascii="Arial" w:hAnsi="Arial" w:cs="Arial"/>
        </w:rPr>
        <w:t xml:space="preserve">been declared. </w:t>
      </w:r>
    </w:p>
    <w:p w14:paraId="311B325A" w14:textId="4D50C157" w:rsidR="00CD73C4" w:rsidRPr="002C172A" w:rsidRDefault="00CD73C4" w:rsidP="00A733B7">
      <w:pPr>
        <w:pStyle w:val="ListParagraph"/>
        <w:numPr>
          <w:ilvl w:val="0"/>
          <w:numId w:val="16"/>
        </w:numPr>
        <w:autoSpaceDE w:val="0"/>
        <w:autoSpaceDN w:val="0"/>
        <w:adjustRightInd w:val="0"/>
        <w:jc w:val="both"/>
        <w:rPr>
          <w:rFonts w:ascii="Arial" w:hAnsi="Arial" w:cs="Arial"/>
        </w:rPr>
      </w:pPr>
      <w:r w:rsidRPr="002C172A">
        <w:rPr>
          <w:rFonts w:ascii="Arial" w:hAnsi="Arial" w:cs="Arial"/>
        </w:rPr>
        <w:t>In the event of a significant disruption to critical activities supporting learning, teaching, research, and infrastructure</w:t>
      </w:r>
      <w:r w:rsidR="00351AB9" w:rsidRPr="002C172A">
        <w:rPr>
          <w:rFonts w:ascii="Arial" w:hAnsi="Arial" w:cs="Arial"/>
        </w:rPr>
        <w:t>,</w:t>
      </w:r>
      <w:r w:rsidRPr="002C172A">
        <w:rPr>
          <w:rFonts w:ascii="Arial" w:hAnsi="Arial" w:cs="Arial"/>
        </w:rPr>
        <w:t xml:space="preserve"> employers of Degree Apprenticeships would be informed of the recovery plan and interim arrangements</w:t>
      </w:r>
    </w:p>
    <w:p w14:paraId="703D073F" w14:textId="77777777" w:rsidR="00F44A53" w:rsidRPr="002C172A" w:rsidRDefault="00F44A53" w:rsidP="00A733B7">
      <w:pPr>
        <w:autoSpaceDE w:val="0"/>
        <w:autoSpaceDN w:val="0"/>
        <w:adjustRightInd w:val="0"/>
        <w:jc w:val="both"/>
        <w:rPr>
          <w:rFonts w:ascii="Arial" w:hAnsi="Arial" w:cs="Arial"/>
        </w:rPr>
      </w:pPr>
    </w:p>
    <w:p w14:paraId="704BFC9D" w14:textId="77777777" w:rsidR="00893769" w:rsidRPr="002C172A" w:rsidRDefault="005942F2" w:rsidP="00A733B7">
      <w:pPr>
        <w:autoSpaceDE w:val="0"/>
        <w:autoSpaceDN w:val="0"/>
        <w:adjustRightInd w:val="0"/>
        <w:jc w:val="both"/>
        <w:rPr>
          <w:rFonts w:ascii="Arial" w:hAnsi="Arial" w:cs="Arial"/>
        </w:rPr>
      </w:pPr>
      <w:r w:rsidRPr="002C172A">
        <w:rPr>
          <w:rFonts w:ascii="Arial" w:hAnsi="Arial" w:cs="Arial"/>
        </w:rPr>
        <w:t xml:space="preserve">The </w:t>
      </w:r>
      <w:r w:rsidR="005A018D" w:rsidRPr="002C172A">
        <w:rPr>
          <w:rFonts w:ascii="Arial" w:hAnsi="Arial" w:cs="Arial"/>
        </w:rPr>
        <w:t>IT</w:t>
      </w:r>
      <w:r w:rsidR="00F44A53" w:rsidRPr="002C172A">
        <w:rPr>
          <w:rFonts w:ascii="Arial" w:hAnsi="Arial" w:cs="Arial"/>
        </w:rPr>
        <w:t xml:space="preserve"> Incident Team</w:t>
      </w:r>
      <w:r w:rsidRPr="002C172A">
        <w:rPr>
          <w:rFonts w:ascii="Arial" w:hAnsi="Arial" w:cs="Arial"/>
        </w:rPr>
        <w:t xml:space="preserve"> identifies which areas of the</w:t>
      </w:r>
      <w:r w:rsidR="00893769" w:rsidRPr="002C172A">
        <w:rPr>
          <w:rFonts w:ascii="Arial" w:hAnsi="Arial" w:cs="Arial"/>
        </w:rPr>
        <w:t xml:space="preserve"> IT infrastructure are affected</w:t>
      </w:r>
      <w:r w:rsidRPr="002C172A">
        <w:rPr>
          <w:rFonts w:ascii="Arial" w:hAnsi="Arial" w:cs="Arial"/>
        </w:rPr>
        <w:t xml:space="preserve"> and</w:t>
      </w:r>
    </w:p>
    <w:p w14:paraId="2E26FAAA" w14:textId="77777777" w:rsidR="005942F2" w:rsidRPr="002C172A" w:rsidRDefault="005942F2" w:rsidP="00A733B7">
      <w:pPr>
        <w:autoSpaceDE w:val="0"/>
        <w:autoSpaceDN w:val="0"/>
        <w:adjustRightInd w:val="0"/>
        <w:jc w:val="both"/>
        <w:rPr>
          <w:rFonts w:ascii="Arial" w:hAnsi="Arial" w:cs="Arial"/>
        </w:rPr>
      </w:pPr>
      <w:r w:rsidRPr="002C172A">
        <w:rPr>
          <w:rFonts w:ascii="Arial" w:hAnsi="Arial" w:cs="Arial"/>
        </w:rPr>
        <w:lastRenderedPageBreak/>
        <w:t xml:space="preserve">contacts the members of the specific Disaster Recovery Teams. Team members </w:t>
      </w:r>
      <w:r w:rsidR="005E37C9" w:rsidRPr="002C172A">
        <w:rPr>
          <w:rFonts w:ascii="Arial" w:hAnsi="Arial" w:cs="Arial"/>
        </w:rPr>
        <w:t xml:space="preserve">will be </w:t>
      </w:r>
      <w:r w:rsidRPr="002C172A">
        <w:rPr>
          <w:rFonts w:ascii="Arial" w:hAnsi="Arial" w:cs="Arial"/>
        </w:rPr>
        <w:t>provided with the following information:</w:t>
      </w:r>
    </w:p>
    <w:p w14:paraId="286B0754" w14:textId="77777777" w:rsidR="00F44A53" w:rsidRPr="002C172A" w:rsidRDefault="00F44A53" w:rsidP="00A733B7">
      <w:pPr>
        <w:autoSpaceDE w:val="0"/>
        <w:autoSpaceDN w:val="0"/>
        <w:adjustRightInd w:val="0"/>
        <w:jc w:val="both"/>
        <w:rPr>
          <w:rFonts w:ascii="Arial" w:hAnsi="Arial" w:cs="Arial"/>
        </w:rPr>
      </w:pPr>
    </w:p>
    <w:p w14:paraId="2D04E481" w14:textId="77777777" w:rsidR="005942F2" w:rsidRPr="002C172A" w:rsidRDefault="005942F2" w:rsidP="00A733B7">
      <w:pPr>
        <w:pStyle w:val="ListParagraph"/>
        <w:numPr>
          <w:ilvl w:val="0"/>
          <w:numId w:val="17"/>
        </w:numPr>
        <w:autoSpaceDE w:val="0"/>
        <w:autoSpaceDN w:val="0"/>
        <w:adjustRightInd w:val="0"/>
        <w:jc w:val="both"/>
        <w:rPr>
          <w:rFonts w:ascii="Arial" w:hAnsi="Arial" w:cs="Arial"/>
        </w:rPr>
      </w:pPr>
      <w:r w:rsidRPr="002C172A">
        <w:rPr>
          <w:rFonts w:ascii="Arial" w:hAnsi="Arial" w:cs="Arial"/>
        </w:rPr>
        <w:t>Brief overview of what occurred</w:t>
      </w:r>
    </w:p>
    <w:p w14:paraId="2FBEEB2D" w14:textId="77777777" w:rsidR="005942F2" w:rsidRPr="002C172A" w:rsidRDefault="005942F2" w:rsidP="00A733B7">
      <w:pPr>
        <w:pStyle w:val="ListParagraph"/>
        <w:numPr>
          <w:ilvl w:val="0"/>
          <w:numId w:val="17"/>
        </w:numPr>
        <w:autoSpaceDE w:val="0"/>
        <w:autoSpaceDN w:val="0"/>
        <w:adjustRightInd w:val="0"/>
        <w:jc w:val="both"/>
        <w:rPr>
          <w:rFonts w:ascii="Arial" w:hAnsi="Arial" w:cs="Arial"/>
        </w:rPr>
      </w:pPr>
      <w:r w:rsidRPr="002C172A">
        <w:rPr>
          <w:rFonts w:ascii="Arial" w:hAnsi="Arial" w:cs="Arial"/>
        </w:rPr>
        <w:t>Location and time for teams to meet</w:t>
      </w:r>
    </w:p>
    <w:p w14:paraId="4A50EDAC" w14:textId="77777777" w:rsidR="005942F2" w:rsidRPr="002C172A" w:rsidRDefault="005942F2" w:rsidP="00A733B7">
      <w:pPr>
        <w:pStyle w:val="ListParagraph"/>
        <w:numPr>
          <w:ilvl w:val="0"/>
          <w:numId w:val="17"/>
        </w:numPr>
        <w:autoSpaceDE w:val="0"/>
        <w:autoSpaceDN w:val="0"/>
        <w:adjustRightInd w:val="0"/>
        <w:jc w:val="both"/>
        <w:rPr>
          <w:rFonts w:ascii="Arial" w:hAnsi="Arial" w:cs="Arial"/>
        </w:rPr>
      </w:pPr>
      <w:r w:rsidRPr="002C172A">
        <w:rPr>
          <w:rFonts w:ascii="Arial" w:hAnsi="Arial" w:cs="Arial"/>
        </w:rPr>
        <w:t>Additional i</w:t>
      </w:r>
      <w:r w:rsidR="009D2E05" w:rsidRPr="002C172A">
        <w:rPr>
          <w:rFonts w:ascii="Arial" w:hAnsi="Arial" w:cs="Arial"/>
        </w:rPr>
        <w:t>nformation as required.</w:t>
      </w:r>
    </w:p>
    <w:p w14:paraId="1DBAAE89" w14:textId="77777777" w:rsidR="009D2E05" w:rsidRPr="002C172A" w:rsidRDefault="009D2E05" w:rsidP="00A733B7">
      <w:pPr>
        <w:autoSpaceDE w:val="0"/>
        <w:autoSpaceDN w:val="0"/>
        <w:adjustRightInd w:val="0"/>
        <w:jc w:val="both"/>
        <w:rPr>
          <w:rFonts w:ascii="Arial" w:hAnsi="Arial" w:cs="Arial"/>
        </w:rPr>
      </w:pPr>
    </w:p>
    <w:p w14:paraId="6493C5C9" w14:textId="77777777" w:rsidR="005942F2" w:rsidRPr="002C172A" w:rsidRDefault="005942F2" w:rsidP="00A733B7">
      <w:pPr>
        <w:autoSpaceDE w:val="0"/>
        <w:autoSpaceDN w:val="0"/>
        <w:adjustRightInd w:val="0"/>
        <w:jc w:val="both"/>
        <w:rPr>
          <w:rFonts w:ascii="Arial" w:hAnsi="Arial" w:cs="Arial"/>
        </w:rPr>
      </w:pPr>
      <w:r w:rsidRPr="002C172A">
        <w:rPr>
          <w:rFonts w:ascii="Arial" w:hAnsi="Arial" w:cs="Arial"/>
        </w:rPr>
        <w:t>Once an IT disaster has bee</w:t>
      </w:r>
      <w:r w:rsidR="009D2E05" w:rsidRPr="002C172A">
        <w:rPr>
          <w:rFonts w:ascii="Arial" w:hAnsi="Arial" w:cs="Arial"/>
        </w:rPr>
        <w:t>n declared</w:t>
      </w:r>
      <w:r w:rsidRPr="002C172A">
        <w:rPr>
          <w:rFonts w:ascii="Arial" w:hAnsi="Arial" w:cs="Arial"/>
        </w:rPr>
        <w:t xml:space="preserve">, </w:t>
      </w:r>
      <w:r w:rsidR="009D2E05" w:rsidRPr="002C172A">
        <w:rPr>
          <w:rFonts w:ascii="Arial" w:hAnsi="Arial" w:cs="Arial"/>
        </w:rPr>
        <w:t xml:space="preserve">the </w:t>
      </w:r>
      <w:r w:rsidRPr="002C172A">
        <w:rPr>
          <w:rFonts w:ascii="Arial" w:hAnsi="Arial" w:cs="Arial"/>
        </w:rPr>
        <w:t xml:space="preserve">ongoing responsibilities of the </w:t>
      </w:r>
      <w:r w:rsidR="005A018D" w:rsidRPr="002C172A">
        <w:rPr>
          <w:rFonts w:ascii="Arial" w:hAnsi="Arial" w:cs="Arial"/>
        </w:rPr>
        <w:t>IT</w:t>
      </w:r>
      <w:r w:rsidR="009D2E05" w:rsidRPr="002C172A">
        <w:rPr>
          <w:rFonts w:ascii="Arial" w:hAnsi="Arial" w:cs="Arial"/>
        </w:rPr>
        <w:t xml:space="preserve"> Incident Director </w:t>
      </w:r>
      <w:r w:rsidRPr="002C172A">
        <w:rPr>
          <w:rFonts w:ascii="Arial" w:hAnsi="Arial" w:cs="Arial"/>
        </w:rPr>
        <w:t>include:</w:t>
      </w:r>
    </w:p>
    <w:p w14:paraId="14179507" w14:textId="77777777" w:rsidR="009D2E05" w:rsidRPr="002C172A" w:rsidRDefault="009D2E05" w:rsidP="00A733B7">
      <w:pPr>
        <w:autoSpaceDE w:val="0"/>
        <w:autoSpaceDN w:val="0"/>
        <w:adjustRightInd w:val="0"/>
        <w:jc w:val="both"/>
        <w:rPr>
          <w:rFonts w:ascii="Arial" w:hAnsi="Arial" w:cs="Arial"/>
        </w:rPr>
      </w:pPr>
    </w:p>
    <w:p w14:paraId="67BCDB52" w14:textId="77777777" w:rsidR="005942F2" w:rsidRPr="002C172A" w:rsidRDefault="005942F2" w:rsidP="00A733B7">
      <w:pPr>
        <w:pStyle w:val="ListParagraph"/>
        <w:numPr>
          <w:ilvl w:val="0"/>
          <w:numId w:val="18"/>
        </w:numPr>
        <w:autoSpaceDE w:val="0"/>
        <w:autoSpaceDN w:val="0"/>
        <w:adjustRightInd w:val="0"/>
        <w:jc w:val="both"/>
        <w:rPr>
          <w:rFonts w:ascii="Arial" w:hAnsi="Arial" w:cs="Arial"/>
        </w:rPr>
      </w:pPr>
      <w:r w:rsidRPr="002C172A">
        <w:rPr>
          <w:rFonts w:ascii="Arial" w:hAnsi="Arial" w:cs="Arial"/>
        </w:rPr>
        <w:t>Securing all IT facilities involved in the incident to prevent personnel injury and minimize</w:t>
      </w:r>
      <w:r w:rsidR="009D2E05" w:rsidRPr="002C172A">
        <w:rPr>
          <w:rFonts w:ascii="Arial" w:hAnsi="Arial" w:cs="Arial"/>
        </w:rPr>
        <w:t xml:space="preserve"> </w:t>
      </w:r>
      <w:r w:rsidRPr="002C172A">
        <w:rPr>
          <w:rFonts w:ascii="Arial" w:hAnsi="Arial" w:cs="Arial"/>
        </w:rPr>
        <w:t>additional hardware/software damage.</w:t>
      </w:r>
    </w:p>
    <w:p w14:paraId="5336D851" w14:textId="77777777" w:rsidR="005942F2" w:rsidRPr="002C172A" w:rsidRDefault="005942F2" w:rsidP="00A733B7">
      <w:pPr>
        <w:pStyle w:val="ListParagraph"/>
        <w:numPr>
          <w:ilvl w:val="0"/>
          <w:numId w:val="18"/>
        </w:numPr>
        <w:autoSpaceDE w:val="0"/>
        <w:autoSpaceDN w:val="0"/>
        <w:adjustRightInd w:val="0"/>
        <w:jc w:val="both"/>
        <w:rPr>
          <w:rFonts w:ascii="Arial" w:hAnsi="Arial" w:cs="Arial"/>
        </w:rPr>
      </w:pPr>
      <w:r w:rsidRPr="002C172A">
        <w:rPr>
          <w:rFonts w:ascii="Arial" w:hAnsi="Arial" w:cs="Arial"/>
        </w:rPr>
        <w:t>Supervise, coordinate, communicate, and prioriti</w:t>
      </w:r>
      <w:r w:rsidR="00893769" w:rsidRPr="002C172A">
        <w:rPr>
          <w:rFonts w:ascii="Arial" w:hAnsi="Arial" w:cs="Arial"/>
        </w:rPr>
        <w:t>s</w:t>
      </w:r>
      <w:r w:rsidRPr="002C172A">
        <w:rPr>
          <w:rFonts w:ascii="Arial" w:hAnsi="Arial" w:cs="Arial"/>
        </w:rPr>
        <w:t>e all recovery activities with all other</w:t>
      </w:r>
      <w:r w:rsidR="009D2E05" w:rsidRPr="002C172A">
        <w:rPr>
          <w:rFonts w:ascii="Arial" w:hAnsi="Arial" w:cs="Arial"/>
        </w:rPr>
        <w:t xml:space="preserve"> internal / external agencies</w:t>
      </w:r>
    </w:p>
    <w:p w14:paraId="7A157B1B" w14:textId="77777777" w:rsidR="005942F2" w:rsidRPr="002C172A" w:rsidRDefault="005942F2" w:rsidP="00A733B7">
      <w:pPr>
        <w:pStyle w:val="ListParagraph"/>
        <w:numPr>
          <w:ilvl w:val="0"/>
          <w:numId w:val="18"/>
        </w:numPr>
        <w:autoSpaceDE w:val="0"/>
        <w:autoSpaceDN w:val="0"/>
        <w:adjustRightInd w:val="0"/>
        <w:jc w:val="both"/>
        <w:rPr>
          <w:rFonts w:ascii="Arial" w:hAnsi="Arial" w:cs="Arial"/>
        </w:rPr>
      </w:pPr>
      <w:r w:rsidRPr="002C172A">
        <w:rPr>
          <w:rFonts w:ascii="Arial" w:hAnsi="Arial" w:cs="Arial"/>
        </w:rPr>
        <w:t>Hold regular Disaster Recovery Team meetings/briefings with team leads and designees.</w:t>
      </w:r>
    </w:p>
    <w:p w14:paraId="2520B94A" w14:textId="77777777" w:rsidR="005942F2" w:rsidRPr="002C172A" w:rsidRDefault="005942F2" w:rsidP="00A733B7">
      <w:pPr>
        <w:pStyle w:val="ListParagraph"/>
        <w:numPr>
          <w:ilvl w:val="0"/>
          <w:numId w:val="18"/>
        </w:numPr>
        <w:autoSpaceDE w:val="0"/>
        <w:autoSpaceDN w:val="0"/>
        <w:adjustRightInd w:val="0"/>
        <w:jc w:val="both"/>
        <w:rPr>
          <w:rFonts w:ascii="Arial" w:hAnsi="Arial" w:cs="Arial"/>
        </w:rPr>
      </w:pPr>
      <w:r w:rsidRPr="002C172A">
        <w:rPr>
          <w:rFonts w:ascii="Arial" w:hAnsi="Arial" w:cs="Arial"/>
        </w:rPr>
        <w:t>Appointing and replacing members of the individual recovery teams who are absent,</w:t>
      </w:r>
      <w:r w:rsidR="009D2E05" w:rsidRPr="002C172A">
        <w:rPr>
          <w:rFonts w:ascii="Arial" w:hAnsi="Arial" w:cs="Arial"/>
        </w:rPr>
        <w:t xml:space="preserve"> </w:t>
      </w:r>
      <w:r w:rsidRPr="002C172A">
        <w:rPr>
          <w:rFonts w:ascii="Arial" w:hAnsi="Arial" w:cs="Arial"/>
        </w:rPr>
        <w:t>disabled, ill or otherwise unable to participate in the process.</w:t>
      </w:r>
    </w:p>
    <w:p w14:paraId="737116BC" w14:textId="7C934951" w:rsidR="005942F2" w:rsidRPr="002C172A" w:rsidRDefault="005942F2" w:rsidP="00A733B7">
      <w:pPr>
        <w:pStyle w:val="ListParagraph"/>
        <w:numPr>
          <w:ilvl w:val="0"/>
          <w:numId w:val="18"/>
        </w:numPr>
        <w:autoSpaceDE w:val="0"/>
        <w:autoSpaceDN w:val="0"/>
        <w:adjustRightInd w:val="0"/>
        <w:jc w:val="both"/>
        <w:rPr>
          <w:rFonts w:ascii="Arial" w:hAnsi="Arial" w:cs="Arial"/>
        </w:rPr>
      </w:pPr>
      <w:r w:rsidRPr="002C172A">
        <w:rPr>
          <w:rFonts w:ascii="Arial" w:hAnsi="Arial" w:cs="Arial"/>
        </w:rPr>
        <w:t xml:space="preserve">Provide regular updates to the </w:t>
      </w:r>
      <w:r w:rsidR="00351AB9" w:rsidRPr="002C172A">
        <w:rPr>
          <w:rFonts w:ascii="Arial" w:hAnsi="Arial" w:cs="Arial"/>
        </w:rPr>
        <w:t>Chief Operating Officer (COO)</w:t>
      </w:r>
      <w:r w:rsidR="009D2E05" w:rsidRPr="002C172A">
        <w:rPr>
          <w:rFonts w:ascii="Arial" w:hAnsi="Arial" w:cs="Arial"/>
        </w:rPr>
        <w:t xml:space="preserve"> and the </w:t>
      </w:r>
      <w:r w:rsidR="00351AB9" w:rsidRPr="002C172A">
        <w:rPr>
          <w:rFonts w:ascii="Arial" w:hAnsi="Arial" w:cs="Arial"/>
        </w:rPr>
        <w:t>Head of Governance</w:t>
      </w:r>
      <w:r w:rsidR="009D2E05" w:rsidRPr="002C172A">
        <w:rPr>
          <w:rFonts w:ascii="Arial" w:hAnsi="Arial" w:cs="Arial"/>
        </w:rPr>
        <w:t xml:space="preserve"> </w:t>
      </w:r>
      <w:r w:rsidRPr="002C172A">
        <w:rPr>
          <w:rFonts w:ascii="Arial" w:hAnsi="Arial" w:cs="Arial"/>
        </w:rPr>
        <w:t>on the status of the recovery effort.</w:t>
      </w:r>
    </w:p>
    <w:p w14:paraId="548215BE" w14:textId="77777777" w:rsidR="005942F2" w:rsidRPr="002C172A" w:rsidRDefault="005942F2" w:rsidP="00A733B7">
      <w:pPr>
        <w:pStyle w:val="ListParagraph"/>
        <w:numPr>
          <w:ilvl w:val="0"/>
          <w:numId w:val="18"/>
        </w:numPr>
        <w:autoSpaceDE w:val="0"/>
        <w:autoSpaceDN w:val="0"/>
        <w:adjustRightInd w:val="0"/>
        <w:jc w:val="both"/>
        <w:rPr>
          <w:rFonts w:ascii="Arial" w:hAnsi="Arial" w:cs="Arial"/>
        </w:rPr>
      </w:pPr>
      <w:r w:rsidRPr="002C172A">
        <w:rPr>
          <w:rFonts w:ascii="Arial" w:hAnsi="Arial" w:cs="Arial"/>
        </w:rPr>
        <w:t>Approve and acq</w:t>
      </w:r>
      <w:r w:rsidR="009D2E05" w:rsidRPr="002C172A">
        <w:rPr>
          <w:rFonts w:ascii="Arial" w:hAnsi="Arial" w:cs="Arial"/>
        </w:rPr>
        <w:t xml:space="preserve">uire </w:t>
      </w:r>
      <w:r w:rsidRPr="002C172A">
        <w:rPr>
          <w:rFonts w:ascii="Arial" w:hAnsi="Arial" w:cs="Arial"/>
        </w:rPr>
        <w:t>resources identified by individual recovery teams.</w:t>
      </w:r>
    </w:p>
    <w:p w14:paraId="1D890626" w14:textId="77777777" w:rsidR="005942F2" w:rsidRPr="002C172A" w:rsidRDefault="005942F2" w:rsidP="00A733B7">
      <w:pPr>
        <w:pStyle w:val="ListParagraph"/>
        <w:numPr>
          <w:ilvl w:val="0"/>
          <w:numId w:val="18"/>
        </w:numPr>
        <w:autoSpaceDE w:val="0"/>
        <w:autoSpaceDN w:val="0"/>
        <w:adjustRightInd w:val="0"/>
        <w:jc w:val="both"/>
        <w:rPr>
          <w:rFonts w:ascii="Arial" w:hAnsi="Arial" w:cs="Arial"/>
        </w:rPr>
      </w:pPr>
      <w:r w:rsidRPr="002C172A">
        <w:rPr>
          <w:rFonts w:ascii="Arial" w:hAnsi="Arial" w:cs="Arial"/>
        </w:rPr>
        <w:t>Make final determination and assessment as to recovery status, and determine when IT</w:t>
      </w:r>
      <w:r w:rsidR="009D2E05" w:rsidRPr="002C172A">
        <w:rPr>
          <w:rFonts w:ascii="Arial" w:hAnsi="Arial" w:cs="Arial"/>
        </w:rPr>
        <w:t xml:space="preserve"> </w:t>
      </w:r>
      <w:r w:rsidRPr="002C172A">
        <w:rPr>
          <w:rFonts w:ascii="Arial" w:hAnsi="Arial" w:cs="Arial"/>
        </w:rPr>
        <w:t>services can resume at a</w:t>
      </w:r>
      <w:r w:rsidR="009D2E05" w:rsidRPr="002C172A">
        <w:rPr>
          <w:rFonts w:ascii="Arial" w:hAnsi="Arial" w:cs="Arial"/>
        </w:rPr>
        <w:t>n</w:t>
      </w:r>
      <w:r w:rsidRPr="002C172A">
        <w:rPr>
          <w:rFonts w:ascii="Arial" w:hAnsi="Arial" w:cs="Arial"/>
        </w:rPr>
        <w:t xml:space="preserve"> </w:t>
      </w:r>
      <w:r w:rsidR="009D2E05" w:rsidRPr="002C172A">
        <w:rPr>
          <w:rFonts w:ascii="Arial" w:hAnsi="Arial" w:cs="Arial"/>
        </w:rPr>
        <w:t>adequate</w:t>
      </w:r>
      <w:r w:rsidRPr="002C172A">
        <w:rPr>
          <w:rFonts w:ascii="Arial" w:hAnsi="Arial" w:cs="Arial"/>
        </w:rPr>
        <w:t xml:space="preserve"> level.</w:t>
      </w:r>
    </w:p>
    <w:p w14:paraId="2CBD9767" w14:textId="77777777" w:rsidR="009D2E05" w:rsidRPr="002C172A" w:rsidRDefault="009D2E05" w:rsidP="00A733B7">
      <w:pPr>
        <w:autoSpaceDE w:val="0"/>
        <w:autoSpaceDN w:val="0"/>
        <w:adjustRightInd w:val="0"/>
        <w:jc w:val="both"/>
        <w:rPr>
          <w:rFonts w:ascii="Arial" w:hAnsi="Arial" w:cs="Arial"/>
        </w:rPr>
      </w:pPr>
    </w:p>
    <w:p w14:paraId="00661BB8" w14:textId="77777777" w:rsidR="009D2E05" w:rsidRPr="002C172A" w:rsidRDefault="009D2E05" w:rsidP="00A733B7">
      <w:pPr>
        <w:autoSpaceDE w:val="0"/>
        <w:autoSpaceDN w:val="0"/>
        <w:adjustRightInd w:val="0"/>
        <w:jc w:val="both"/>
        <w:rPr>
          <w:rFonts w:ascii="Arial" w:hAnsi="Arial" w:cs="Arial"/>
          <w:b/>
          <w:bCs/>
        </w:rPr>
      </w:pPr>
      <w:r w:rsidRPr="002C172A">
        <w:rPr>
          <w:rFonts w:ascii="Arial" w:hAnsi="Arial" w:cs="Arial"/>
          <w:b/>
          <w:bCs/>
        </w:rPr>
        <w:t>Disaster Recovery Teams</w:t>
      </w:r>
    </w:p>
    <w:p w14:paraId="4AAE9729" w14:textId="77777777" w:rsidR="005942F2" w:rsidRPr="002C172A" w:rsidRDefault="009D2E05" w:rsidP="00A733B7">
      <w:pPr>
        <w:autoSpaceDE w:val="0"/>
        <w:autoSpaceDN w:val="0"/>
        <w:adjustRightInd w:val="0"/>
        <w:jc w:val="both"/>
        <w:rPr>
          <w:rFonts w:ascii="Arial" w:hAnsi="Arial" w:cs="Arial"/>
        </w:rPr>
      </w:pPr>
      <w:r w:rsidRPr="002C172A">
        <w:rPr>
          <w:rFonts w:ascii="Arial" w:hAnsi="Arial" w:cs="Arial"/>
        </w:rPr>
        <w:t>Four disaster recovery t</w:t>
      </w:r>
      <w:r w:rsidR="005942F2" w:rsidRPr="002C172A">
        <w:rPr>
          <w:rFonts w:ascii="Arial" w:hAnsi="Arial" w:cs="Arial"/>
        </w:rPr>
        <w:t xml:space="preserve">eams </w:t>
      </w:r>
      <w:r w:rsidRPr="002C172A">
        <w:rPr>
          <w:rFonts w:ascii="Arial" w:hAnsi="Arial" w:cs="Arial"/>
        </w:rPr>
        <w:t xml:space="preserve">can be </w:t>
      </w:r>
      <w:r w:rsidR="005942F2" w:rsidRPr="002C172A">
        <w:rPr>
          <w:rFonts w:ascii="Arial" w:hAnsi="Arial" w:cs="Arial"/>
        </w:rPr>
        <w:t>organized to respond to</w:t>
      </w:r>
      <w:r w:rsidRPr="002C172A">
        <w:rPr>
          <w:rFonts w:ascii="Arial" w:hAnsi="Arial" w:cs="Arial"/>
        </w:rPr>
        <w:t xml:space="preserve"> </w:t>
      </w:r>
      <w:r w:rsidR="005942F2" w:rsidRPr="002C172A">
        <w:rPr>
          <w:rFonts w:ascii="Arial" w:hAnsi="Arial" w:cs="Arial"/>
        </w:rPr>
        <w:t>disasters of various type, size, and location. Any or all of these teams may be mobilized depending</w:t>
      </w:r>
      <w:r w:rsidR="00BD62A9" w:rsidRPr="002C172A">
        <w:rPr>
          <w:rFonts w:ascii="Arial" w:hAnsi="Arial" w:cs="Arial"/>
        </w:rPr>
        <w:t xml:space="preserve"> </w:t>
      </w:r>
      <w:r w:rsidR="005942F2" w:rsidRPr="002C172A">
        <w:rPr>
          <w:rFonts w:ascii="Arial" w:hAnsi="Arial" w:cs="Arial"/>
        </w:rPr>
        <w:t xml:space="preserve">on the </w:t>
      </w:r>
      <w:r w:rsidRPr="002C172A">
        <w:rPr>
          <w:rFonts w:ascii="Arial" w:hAnsi="Arial" w:cs="Arial"/>
        </w:rPr>
        <w:t xml:space="preserve">scale </w:t>
      </w:r>
      <w:r w:rsidR="005942F2" w:rsidRPr="002C172A">
        <w:rPr>
          <w:rFonts w:ascii="Arial" w:hAnsi="Arial" w:cs="Arial"/>
        </w:rPr>
        <w:t xml:space="preserve">of the disaster. It is the responsibility of the </w:t>
      </w:r>
      <w:r w:rsidR="005A018D" w:rsidRPr="002C172A">
        <w:rPr>
          <w:rFonts w:ascii="Arial" w:hAnsi="Arial" w:cs="Arial"/>
        </w:rPr>
        <w:t>IT</w:t>
      </w:r>
      <w:r w:rsidRPr="002C172A">
        <w:rPr>
          <w:rFonts w:ascii="Arial" w:hAnsi="Arial" w:cs="Arial"/>
        </w:rPr>
        <w:t xml:space="preserve"> Incident Director </w:t>
      </w:r>
      <w:r w:rsidR="005942F2" w:rsidRPr="002C172A">
        <w:rPr>
          <w:rFonts w:ascii="Arial" w:hAnsi="Arial" w:cs="Arial"/>
        </w:rPr>
        <w:t>to determine which Disaster</w:t>
      </w:r>
      <w:r w:rsidRPr="002C172A">
        <w:rPr>
          <w:rFonts w:ascii="Arial" w:hAnsi="Arial" w:cs="Arial"/>
        </w:rPr>
        <w:t xml:space="preserve"> </w:t>
      </w:r>
      <w:r w:rsidR="00893769" w:rsidRPr="002C172A">
        <w:rPr>
          <w:rFonts w:ascii="Arial" w:hAnsi="Arial" w:cs="Arial"/>
        </w:rPr>
        <w:t>Recover Teams to mobilize</w:t>
      </w:r>
      <w:r w:rsidR="005942F2" w:rsidRPr="002C172A">
        <w:rPr>
          <w:rFonts w:ascii="Arial" w:hAnsi="Arial" w:cs="Arial"/>
        </w:rPr>
        <w:t xml:space="preserve"> following the de</w:t>
      </w:r>
      <w:r w:rsidRPr="002C172A">
        <w:rPr>
          <w:rFonts w:ascii="Arial" w:hAnsi="Arial" w:cs="Arial"/>
        </w:rPr>
        <w:t>claration of a disaster</w:t>
      </w:r>
      <w:r w:rsidR="005942F2" w:rsidRPr="002C172A">
        <w:rPr>
          <w:rFonts w:ascii="Arial" w:hAnsi="Arial" w:cs="Arial"/>
        </w:rPr>
        <w:t>.</w:t>
      </w:r>
    </w:p>
    <w:p w14:paraId="26E9D829" w14:textId="77777777" w:rsidR="009D2E05" w:rsidRPr="002C172A" w:rsidRDefault="009D2E05" w:rsidP="00A733B7">
      <w:pPr>
        <w:autoSpaceDE w:val="0"/>
        <w:autoSpaceDN w:val="0"/>
        <w:adjustRightInd w:val="0"/>
        <w:jc w:val="both"/>
        <w:rPr>
          <w:rFonts w:ascii="Arial" w:hAnsi="Arial" w:cs="Arial"/>
        </w:rPr>
      </w:pPr>
    </w:p>
    <w:p w14:paraId="741675AF" w14:textId="77777777" w:rsidR="005942F2" w:rsidRPr="002C172A" w:rsidRDefault="005942F2" w:rsidP="00A733B7">
      <w:pPr>
        <w:autoSpaceDE w:val="0"/>
        <w:autoSpaceDN w:val="0"/>
        <w:adjustRightInd w:val="0"/>
        <w:jc w:val="both"/>
        <w:rPr>
          <w:rFonts w:ascii="Arial" w:hAnsi="Arial" w:cs="Arial"/>
        </w:rPr>
      </w:pPr>
      <w:r w:rsidRPr="002C172A">
        <w:rPr>
          <w:rFonts w:ascii="Arial" w:hAnsi="Arial" w:cs="Arial"/>
        </w:rPr>
        <w:t>Each team will utilize their respective procedures,</w:t>
      </w:r>
      <w:r w:rsidR="00BD62A9" w:rsidRPr="002C172A">
        <w:rPr>
          <w:rFonts w:ascii="Arial" w:hAnsi="Arial" w:cs="Arial"/>
        </w:rPr>
        <w:t xml:space="preserve"> disaster recovery information, </w:t>
      </w:r>
      <w:r w:rsidRPr="002C172A">
        <w:rPr>
          <w:rFonts w:ascii="Arial" w:hAnsi="Arial" w:cs="Arial"/>
        </w:rPr>
        <w:t>technical expertise</w:t>
      </w:r>
      <w:r w:rsidR="009D2E05" w:rsidRPr="002C172A">
        <w:rPr>
          <w:rFonts w:ascii="Arial" w:hAnsi="Arial" w:cs="Arial"/>
        </w:rPr>
        <w:t xml:space="preserve"> </w:t>
      </w:r>
      <w:r w:rsidRPr="002C172A">
        <w:rPr>
          <w:rFonts w:ascii="Arial" w:hAnsi="Arial" w:cs="Arial"/>
        </w:rPr>
        <w:t>and reco</w:t>
      </w:r>
      <w:r w:rsidR="009D2E05" w:rsidRPr="002C172A">
        <w:rPr>
          <w:rFonts w:ascii="Arial" w:hAnsi="Arial" w:cs="Arial"/>
        </w:rPr>
        <w:t xml:space="preserve">very tools to successfully </w:t>
      </w:r>
      <w:r w:rsidRPr="002C172A">
        <w:rPr>
          <w:rFonts w:ascii="Arial" w:hAnsi="Arial" w:cs="Arial"/>
        </w:rPr>
        <w:t xml:space="preserve">return </w:t>
      </w:r>
      <w:r w:rsidR="009D2E05" w:rsidRPr="002C172A">
        <w:rPr>
          <w:rFonts w:ascii="Arial" w:hAnsi="Arial" w:cs="Arial"/>
        </w:rPr>
        <w:t>the services</w:t>
      </w:r>
      <w:r w:rsidRPr="002C172A">
        <w:rPr>
          <w:rFonts w:ascii="Arial" w:hAnsi="Arial" w:cs="Arial"/>
        </w:rPr>
        <w:t xml:space="preserve"> to operational status. While</w:t>
      </w:r>
      <w:r w:rsidR="009D2E05" w:rsidRPr="002C172A">
        <w:rPr>
          <w:rFonts w:ascii="Arial" w:hAnsi="Arial" w:cs="Arial"/>
        </w:rPr>
        <w:t xml:space="preserve"> </w:t>
      </w:r>
      <w:r w:rsidRPr="002C172A">
        <w:rPr>
          <w:rFonts w:ascii="Arial" w:hAnsi="Arial" w:cs="Arial"/>
        </w:rPr>
        <w:t>recovery by multiple teams may be able to occur in parallel, the Data Cent</w:t>
      </w:r>
      <w:r w:rsidR="00BD62A9" w:rsidRPr="002C172A">
        <w:rPr>
          <w:rFonts w:ascii="Arial" w:hAnsi="Arial" w:cs="Arial"/>
        </w:rPr>
        <w:t>re</w:t>
      </w:r>
      <w:r w:rsidRPr="002C172A">
        <w:rPr>
          <w:rFonts w:ascii="Arial" w:hAnsi="Arial" w:cs="Arial"/>
        </w:rPr>
        <w:t xml:space="preserve"> and</w:t>
      </w:r>
      <w:r w:rsidR="009D2E05" w:rsidRPr="002C172A">
        <w:rPr>
          <w:rFonts w:ascii="Arial" w:hAnsi="Arial" w:cs="Arial"/>
        </w:rPr>
        <w:t xml:space="preserve"> </w:t>
      </w:r>
      <w:r w:rsidRPr="002C172A">
        <w:rPr>
          <w:rFonts w:ascii="Arial" w:hAnsi="Arial" w:cs="Arial"/>
        </w:rPr>
        <w:t>Network</w:t>
      </w:r>
      <w:r w:rsidR="00B44D2B" w:rsidRPr="002C172A">
        <w:rPr>
          <w:rFonts w:ascii="Arial" w:hAnsi="Arial" w:cs="Arial"/>
        </w:rPr>
        <w:t xml:space="preserve"> </w:t>
      </w:r>
      <w:r w:rsidRPr="002C172A">
        <w:rPr>
          <w:rFonts w:ascii="Arial" w:hAnsi="Arial" w:cs="Arial"/>
        </w:rPr>
        <w:t xml:space="preserve">infrastructure will normally be assigned the </w:t>
      </w:r>
      <w:r w:rsidR="00893769" w:rsidRPr="002C172A">
        <w:rPr>
          <w:rFonts w:ascii="Arial" w:hAnsi="Arial" w:cs="Arial"/>
        </w:rPr>
        <w:t>highest priority</w:t>
      </w:r>
      <w:r w:rsidRPr="002C172A">
        <w:rPr>
          <w:rFonts w:ascii="Arial" w:hAnsi="Arial" w:cs="Arial"/>
        </w:rPr>
        <w:t xml:space="preserve"> as full</w:t>
      </w:r>
      <w:r w:rsidR="009D2E05" w:rsidRPr="002C172A">
        <w:rPr>
          <w:rFonts w:ascii="Arial" w:hAnsi="Arial" w:cs="Arial"/>
        </w:rPr>
        <w:t xml:space="preserve"> </w:t>
      </w:r>
      <w:r w:rsidRPr="002C172A">
        <w:rPr>
          <w:rFonts w:ascii="Arial" w:hAnsi="Arial" w:cs="Arial"/>
        </w:rPr>
        <w:t>operational rec</w:t>
      </w:r>
      <w:r w:rsidR="00F07269" w:rsidRPr="002C172A">
        <w:rPr>
          <w:rFonts w:ascii="Arial" w:hAnsi="Arial" w:cs="Arial"/>
        </w:rPr>
        <w:t>overy of most other systems can</w:t>
      </w:r>
      <w:r w:rsidRPr="002C172A">
        <w:rPr>
          <w:rFonts w:ascii="Arial" w:hAnsi="Arial" w:cs="Arial"/>
        </w:rPr>
        <w:t>not occur until these areas are operational.</w:t>
      </w:r>
    </w:p>
    <w:p w14:paraId="1CAD9DC8" w14:textId="77777777" w:rsidR="009D2E05" w:rsidRPr="002C172A" w:rsidRDefault="009D2E05" w:rsidP="00A733B7">
      <w:pPr>
        <w:autoSpaceDE w:val="0"/>
        <w:autoSpaceDN w:val="0"/>
        <w:adjustRightInd w:val="0"/>
        <w:jc w:val="both"/>
        <w:rPr>
          <w:rFonts w:ascii="Arial" w:hAnsi="Arial" w:cs="Arial"/>
        </w:rPr>
      </w:pPr>
    </w:p>
    <w:p w14:paraId="4B8AC803" w14:textId="77777777" w:rsidR="009D2E05" w:rsidRPr="002C172A" w:rsidRDefault="009D2E05" w:rsidP="00A733B7">
      <w:pPr>
        <w:autoSpaceDE w:val="0"/>
        <w:autoSpaceDN w:val="0"/>
        <w:adjustRightInd w:val="0"/>
        <w:jc w:val="both"/>
        <w:rPr>
          <w:rFonts w:ascii="Arial" w:hAnsi="Arial" w:cs="Arial"/>
        </w:rPr>
      </w:pPr>
      <w:r w:rsidRPr="002C172A">
        <w:rPr>
          <w:rFonts w:ascii="Arial" w:hAnsi="Arial" w:cs="Arial"/>
        </w:rPr>
        <w:t xml:space="preserve">The roles and responsibilities of each of the Disaster Recovery Teams </w:t>
      </w:r>
      <w:r w:rsidR="0045526E" w:rsidRPr="002C172A">
        <w:rPr>
          <w:rFonts w:ascii="Arial" w:hAnsi="Arial" w:cs="Arial"/>
        </w:rPr>
        <w:t>are</w:t>
      </w:r>
      <w:r w:rsidRPr="002C172A">
        <w:rPr>
          <w:rFonts w:ascii="Arial" w:hAnsi="Arial" w:cs="Arial"/>
        </w:rPr>
        <w:t xml:space="preserve"> set out in </w:t>
      </w:r>
      <w:r w:rsidR="00144815" w:rsidRPr="002C172A">
        <w:rPr>
          <w:rFonts w:ascii="Arial" w:hAnsi="Arial" w:cs="Arial"/>
        </w:rPr>
        <w:t>Appendix A</w:t>
      </w:r>
      <w:r w:rsidR="00F9390F" w:rsidRPr="002C172A">
        <w:rPr>
          <w:rFonts w:ascii="Arial" w:hAnsi="Arial" w:cs="Arial"/>
        </w:rPr>
        <w:t xml:space="preserve"> below.</w:t>
      </w:r>
    </w:p>
    <w:p w14:paraId="26280A6F" w14:textId="77777777" w:rsidR="00F9390F" w:rsidRPr="002C172A" w:rsidRDefault="00F9390F" w:rsidP="00A733B7">
      <w:pPr>
        <w:autoSpaceDE w:val="0"/>
        <w:autoSpaceDN w:val="0"/>
        <w:adjustRightInd w:val="0"/>
        <w:jc w:val="both"/>
        <w:rPr>
          <w:rFonts w:ascii="Arial" w:hAnsi="Arial" w:cs="Arial"/>
        </w:rPr>
      </w:pPr>
    </w:p>
    <w:p w14:paraId="69251B04" w14:textId="77777777" w:rsidR="00397C3E" w:rsidRPr="002C172A" w:rsidRDefault="00397C3E" w:rsidP="00A733B7">
      <w:pPr>
        <w:autoSpaceDE w:val="0"/>
        <w:autoSpaceDN w:val="0"/>
        <w:adjustRightInd w:val="0"/>
        <w:jc w:val="both"/>
        <w:rPr>
          <w:rFonts w:ascii="Arial" w:hAnsi="Arial" w:cs="Arial"/>
          <w:b/>
          <w:bCs/>
        </w:rPr>
      </w:pPr>
      <w:r w:rsidRPr="002C172A">
        <w:rPr>
          <w:rFonts w:ascii="Arial" w:hAnsi="Arial" w:cs="Arial"/>
          <w:b/>
          <w:bCs/>
        </w:rPr>
        <w:t xml:space="preserve">General System/Application Recovery Procedures/Outline </w:t>
      </w:r>
    </w:p>
    <w:p w14:paraId="0706DE72" w14:textId="43AB260A" w:rsidR="00397C3E" w:rsidRDefault="00397C3E" w:rsidP="00A733B7">
      <w:pPr>
        <w:autoSpaceDE w:val="0"/>
        <w:autoSpaceDN w:val="0"/>
        <w:adjustRightInd w:val="0"/>
        <w:jc w:val="both"/>
        <w:rPr>
          <w:rFonts w:ascii="Arial" w:hAnsi="Arial" w:cs="Arial"/>
        </w:rPr>
      </w:pPr>
      <w:r w:rsidRPr="002C172A">
        <w:rPr>
          <w:rFonts w:ascii="Arial" w:hAnsi="Arial" w:cs="Arial"/>
        </w:rPr>
        <w:t xml:space="preserve">The following steps are guidelines to be followed for the overall restoration of systems located at </w:t>
      </w:r>
      <w:r w:rsidR="00893769" w:rsidRPr="002C172A">
        <w:rPr>
          <w:rFonts w:ascii="Arial" w:hAnsi="Arial" w:cs="Arial"/>
        </w:rPr>
        <w:t>the</w:t>
      </w:r>
      <w:r w:rsidRPr="002C172A">
        <w:rPr>
          <w:rFonts w:ascii="Arial" w:hAnsi="Arial" w:cs="Arial"/>
        </w:rPr>
        <w:t xml:space="preserve"> University. While each Recovery Team has specific duties and responsibil</w:t>
      </w:r>
      <w:r w:rsidR="00144815" w:rsidRPr="002C172A">
        <w:rPr>
          <w:rFonts w:ascii="Arial" w:hAnsi="Arial" w:cs="Arial"/>
        </w:rPr>
        <w:t>ities</w:t>
      </w:r>
      <w:r w:rsidRPr="002C172A">
        <w:rPr>
          <w:rFonts w:ascii="Arial" w:hAnsi="Arial" w:cs="Arial"/>
        </w:rPr>
        <w:t>, coordination between the various teams is required to restore operations to the users. While the coordination and extent of personnel involved will depend on the type and severity of the disaster,</w:t>
      </w:r>
      <w:r w:rsidR="003C3340" w:rsidRPr="002C172A">
        <w:rPr>
          <w:rFonts w:ascii="Arial" w:hAnsi="Arial" w:cs="Arial"/>
        </w:rPr>
        <w:t xml:space="preserve"> </w:t>
      </w:r>
      <w:r w:rsidRPr="002C172A">
        <w:rPr>
          <w:rFonts w:ascii="Arial" w:hAnsi="Arial" w:cs="Arial"/>
        </w:rPr>
        <w:t>the following steps may be required:</w:t>
      </w:r>
    </w:p>
    <w:p w14:paraId="17DF1B69" w14:textId="77777777" w:rsidR="002C172A" w:rsidRPr="002C172A" w:rsidRDefault="002C172A" w:rsidP="00A733B7">
      <w:pPr>
        <w:autoSpaceDE w:val="0"/>
        <w:autoSpaceDN w:val="0"/>
        <w:adjustRightInd w:val="0"/>
        <w:jc w:val="both"/>
        <w:rPr>
          <w:rFonts w:ascii="Arial" w:hAnsi="Arial" w:cs="Arial"/>
        </w:rPr>
      </w:pPr>
    </w:p>
    <w:p w14:paraId="1AA17F7E" w14:textId="77777777" w:rsidR="00397C3E" w:rsidRPr="002C172A" w:rsidRDefault="00397C3E" w:rsidP="00A733B7">
      <w:pPr>
        <w:pStyle w:val="ListParagraph"/>
        <w:numPr>
          <w:ilvl w:val="0"/>
          <w:numId w:val="24"/>
        </w:numPr>
        <w:autoSpaceDE w:val="0"/>
        <w:autoSpaceDN w:val="0"/>
        <w:adjustRightInd w:val="0"/>
        <w:jc w:val="both"/>
        <w:rPr>
          <w:rFonts w:ascii="Arial" w:hAnsi="Arial" w:cs="Arial"/>
        </w:rPr>
      </w:pPr>
      <w:r w:rsidRPr="002C172A">
        <w:rPr>
          <w:rFonts w:ascii="Arial" w:hAnsi="Arial" w:cs="Arial"/>
        </w:rPr>
        <w:t>Determine extent of damage and make determination as to the following:</w:t>
      </w:r>
    </w:p>
    <w:p w14:paraId="40A4BFD1" w14:textId="77777777" w:rsidR="00397C3E" w:rsidRPr="002C172A" w:rsidRDefault="00397C3E" w:rsidP="00A733B7">
      <w:pPr>
        <w:autoSpaceDE w:val="0"/>
        <w:autoSpaceDN w:val="0"/>
        <w:adjustRightInd w:val="0"/>
        <w:jc w:val="both"/>
        <w:rPr>
          <w:rFonts w:ascii="Arial" w:hAnsi="Arial" w:cs="Arial"/>
        </w:rPr>
      </w:pPr>
    </w:p>
    <w:p w14:paraId="0B5F93DD" w14:textId="77777777" w:rsidR="00397C3E" w:rsidRPr="002C172A" w:rsidRDefault="00397C3E" w:rsidP="00A733B7">
      <w:pPr>
        <w:pStyle w:val="ListParagraph"/>
        <w:numPr>
          <w:ilvl w:val="1"/>
          <w:numId w:val="6"/>
        </w:numPr>
        <w:autoSpaceDE w:val="0"/>
        <w:autoSpaceDN w:val="0"/>
        <w:adjustRightInd w:val="0"/>
        <w:jc w:val="both"/>
        <w:rPr>
          <w:rFonts w:ascii="Arial" w:hAnsi="Arial" w:cs="Arial"/>
        </w:rPr>
      </w:pPr>
      <w:r w:rsidRPr="002C172A">
        <w:rPr>
          <w:rFonts w:ascii="Arial" w:hAnsi="Arial" w:cs="Arial"/>
        </w:rPr>
        <w:t>Server Room availability</w:t>
      </w:r>
    </w:p>
    <w:p w14:paraId="7265734A" w14:textId="7B2C88F9" w:rsidR="00397C3E" w:rsidRPr="002C172A" w:rsidRDefault="00397C3E" w:rsidP="00A733B7">
      <w:pPr>
        <w:pStyle w:val="ListParagraph"/>
        <w:numPr>
          <w:ilvl w:val="1"/>
          <w:numId w:val="35"/>
        </w:numPr>
        <w:autoSpaceDE w:val="0"/>
        <w:autoSpaceDN w:val="0"/>
        <w:adjustRightInd w:val="0"/>
        <w:jc w:val="both"/>
        <w:rPr>
          <w:rFonts w:ascii="Arial" w:hAnsi="Arial" w:cs="Arial"/>
        </w:rPr>
      </w:pPr>
      <w:r w:rsidRPr="002C172A">
        <w:rPr>
          <w:rFonts w:ascii="Arial" w:hAnsi="Arial" w:cs="Arial"/>
        </w:rPr>
        <w:lastRenderedPageBreak/>
        <w:t>If one of the server rooms is irrecoverable, consolidate activity in the remaining server room</w:t>
      </w:r>
      <w:r w:rsidR="005E37C9" w:rsidRPr="002C172A">
        <w:rPr>
          <w:rFonts w:ascii="Arial" w:hAnsi="Arial" w:cs="Arial"/>
        </w:rPr>
        <w:t>.</w:t>
      </w:r>
    </w:p>
    <w:p w14:paraId="3904CDC0" w14:textId="77777777" w:rsidR="00397C3E" w:rsidRPr="002C172A" w:rsidRDefault="00397C3E" w:rsidP="00A733B7">
      <w:pPr>
        <w:pStyle w:val="ListParagraph"/>
        <w:numPr>
          <w:ilvl w:val="1"/>
          <w:numId w:val="35"/>
        </w:numPr>
        <w:autoSpaceDE w:val="0"/>
        <w:autoSpaceDN w:val="0"/>
        <w:adjustRightInd w:val="0"/>
        <w:jc w:val="both"/>
        <w:rPr>
          <w:rFonts w:ascii="Arial" w:hAnsi="Arial" w:cs="Arial"/>
        </w:rPr>
      </w:pPr>
      <w:r w:rsidRPr="002C172A">
        <w:rPr>
          <w:rFonts w:ascii="Arial" w:hAnsi="Arial" w:cs="Arial"/>
        </w:rPr>
        <w:t>If neither are available, assess the potential usage of the Creative Campus</w:t>
      </w:r>
      <w:r w:rsidR="00120074" w:rsidRPr="002C172A">
        <w:rPr>
          <w:rFonts w:ascii="Arial" w:hAnsi="Arial" w:cs="Arial"/>
        </w:rPr>
        <w:t xml:space="preserve"> and other switch rooms in Eden </w:t>
      </w:r>
      <w:r w:rsidRPr="002C172A">
        <w:rPr>
          <w:rFonts w:ascii="Arial" w:hAnsi="Arial" w:cs="Arial"/>
        </w:rPr>
        <w:t>and the old server room in FML.</w:t>
      </w:r>
    </w:p>
    <w:p w14:paraId="08561FF0" w14:textId="3970AC9A" w:rsidR="00397C3E" w:rsidRPr="002C172A" w:rsidRDefault="00397C3E" w:rsidP="00A733B7">
      <w:pPr>
        <w:autoSpaceDE w:val="0"/>
        <w:autoSpaceDN w:val="0"/>
        <w:adjustRightInd w:val="0"/>
        <w:ind w:left="1440" w:firstLine="120"/>
        <w:jc w:val="both"/>
        <w:rPr>
          <w:rFonts w:ascii="Arial" w:hAnsi="Arial" w:cs="Arial"/>
        </w:rPr>
      </w:pPr>
    </w:p>
    <w:p w14:paraId="6B13DDDA" w14:textId="77777777" w:rsidR="00397C3E" w:rsidRPr="002C172A" w:rsidRDefault="00397C3E" w:rsidP="00A733B7">
      <w:pPr>
        <w:pStyle w:val="ListParagraph"/>
        <w:numPr>
          <w:ilvl w:val="0"/>
          <w:numId w:val="23"/>
        </w:numPr>
        <w:autoSpaceDE w:val="0"/>
        <w:autoSpaceDN w:val="0"/>
        <w:adjustRightInd w:val="0"/>
        <w:jc w:val="both"/>
        <w:rPr>
          <w:rFonts w:ascii="Arial" w:hAnsi="Arial" w:cs="Arial"/>
        </w:rPr>
      </w:pPr>
      <w:r w:rsidRPr="002C172A">
        <w:rPr>
          <w:rFonts w:ascii="Arial" w:hAnsi="Arial" w:cs="Arial"/>
        </w:rPr>
        <w:t>Determine extent of applications affected</w:t>
      </w:r>
      <w:r w:rsidR="009D746F" w:rsidRPr="002C172A">
        <w:rPr>
          <w:rFonts w:ascii="Arial" w:hAnsi="Arial" w:cs="Arial"/>
        </w:rPr>
        <w:t xml:space="preserve"> e.g.</w:t>
      </w:r>
    </w:p>
    <w:p w14:paraId="7432DFB7" w14:textId="77777777" w:rsidR="00397C3E" w:rsidRPr="002C172A" w:rsidRDefault="00397C3E" w:rsidP="00A733B7">
      <w:pPr>
        <w:autoSpaceDE w:val="0"/>
        <w:autoSpaceDN w:val="0"/>
        <w:adjustRightInd w:val="0"/>
        <w:ind w:left="360"/>
        <w:jc w:val="both"/>
        <w:rPr>
          <w:rFonts w:ascii="Arial" w:hAnsi="Arial" w:cs="Arial"/>
        </w:rPr>
      </w:pPr>
    </w:p>
    <w:p w14:paraId="5EBD627E" w14:textId="77777777" w:rsidR="00397C3E" w:rsidRPr="002C172A" w:rsidRDefault="00397C3E" w:rsidP="00A733B7">
      <w:pPr>
        <w:pStyle w:val="ListParagraph"/>
        <w:numPr>
          <w:ilvl w:val="1"/>
          <w:numId w:val="23"/>
        </w:numPr>
        <w:autoSpaceDE w:val="0"/>
        <w:autoSpaceDN w:val="0"/>
        <w:adjustRightInd w:val="0"/>
        <w:jc w:val="both"/>
        <w:rPr>
          <w:rFonts w:ascii="Arial" w:hAnsi="Arial" w:cs="Arial"/>
        </w:rPr>
      </w:pPr>
      <w:r w:rsidRPr="002C172A">
        <w:rPr>
          <w:rFonts w:ascii="Arial" w:hAnsi="Arial" w:cs="Arial"/>
        </w:rPr>
        <w:t>Agresso</w:t>
      </w:r>
    </w:p>
    <w:p w14:paraId="22787516" w14:textId="77777777" w:rsidR="00397C3E" w:rsidRPr="002C172A" w:rsidRDefault="00397C3E" w:rsidP="00A733B7">
      <w:pPr>
        <w:pStyle w:val="ListParagraph"/>
        <w:numPr>
          <w:ilvl w:val="1"/>
          <w:numId w:val="23"/>
        </w:numPr>
        <w:autoSpaceDE w:val="0"/>
        <w:autoSpaceDN w:val="0"/>
        <w:adjustRightInd w:val="0"/>
        <w:jc w:val="both"/>
        <w:rPr>
          <w:rFonts w:ascii="Arial" w:hAnsi="Arial" w:cs="Arial"/>
        </w:rPr>
      </w:pPr>
      <w:r w:rsidRPr="002C172A">
        <w:rPr>
          <w:rFonts w:ascii="Arial" w:hAnsi="Arial" w:cs="Arial"/>
        </w:rPr>
        <w:t>SITS</w:t>
      </w:r>
    </w:p>
    <w:p w14:paraId="02308365" w14:textId="77777777" w:rsidR="00397C3E" w:rsidRPr="002C172A" w:rsidRDefault="00397C3E" w:rsidP="00A733B7">
      <w:pPr>
        <w:pStyle w:val="ListParagraph"/>
        <w:numPr>
          <w:ilvl w:val="1"/>
          <w:numId w:val="23"/>
        </w:numPr>
        <w:autoSpaceDE w:val="0"/>
        <w:autoSpaceDN w:val="0"/>
        <w:adjustRightInd w:val="0"/>
        <w:jc w:val="both"/>
        <w:rPr>
          <w:rFonts w:ascii="Arial" w:hAnsi="Arial" w:cs="Arial"/>
        </w:rPr>
      </w:pPr>
      <w:r w:rsidRPr="002C172A">
        <w:rPr>
          <w:rFonts w:ascii="Arial" w:hAnsi="Arial" w:cs="Arial"/>
        </w:rPr>
        <w:t>Moodle</w:t>
      </w:r>
    </w:p>
    <w:p w14:paraId="1A2D6839" w14:textId="77777777" w:rsidR="00397C3E" w:rsidRPr="002C172A" w:rsidRDefault="00397C3E" w:rsidP="00A733B7">
      <w:pPr>
        <w:pStyle w:val="ListParagraph"/>
        <w:numPr>
          <w:ilvl w:val="1"/>
          <w:numId w:val="23"/>
        </w:numPr>
        <w:autoSpaceDE w:val="0"/>
        <w:autoSpaceDN w:val="0"/>
        <w:adjustRightInd w:val="0"/>
        <w:jc w:val="both"/>
        <w:rPr>
          <w:rFonts w:ascii="Arial" w:hAnsi="Arial" w:cs="Arial"/>
        </w:rPr>
      </w:pPr>
      <w:r w:rsidRPr="002C172A">
        <w:rPr>
          <w:rFonts w:ascii="Arial" w:hAnsi="Arial" w:cs="Arial"/>
        </w:rPr>
        <w:t>CIPHR</w:t>
      </w:r>
    </w:p>
    <w:p w14:paraId="5B0424D4" w14:textId="77777777" w:rsidR="00397C3E" w:rsidRPr="002C172A" w:rsidRDefault="00652FEA" w:rsidP="00A733B7">
      <w:pPr>
        <w:pStyle w:val="ListParagraph"/>
        <w:numPr>
          <w:ilvl w:val="1"/>
          <w:numId w:val="23"/>
        </w:numPr>
        <w:autoSpaceDE w:val="0"/>
        <w:autoSpaceDN w:val="0"/>
        <w:adjustRightInd w:val="0"/>
        <w:jc w:val="both"/>
        <w:rPr>
          <w:rFonts w:ascii="Arial" w:hAnsi="Arial" w:cs="Arial"/>
        </w:rPr>
      </w:pPr>
      <w:r w:rsidRPr="002C172A">
        <w:rPr>
          <w:rFonts w:ascii="Arial" w:hAnsi="Arial" w:cs="Arial"/>
        </w:rPr>
        <w:t>Web Services</w:t>
      </w:r>
    </w:p>
    <w:p w14:paraId="63461751" w14:textId="77777777" w:rsidR="00C735CF" w:rsidRPr="002C172A" w:rsidRDefault="00C735CF" w:rsidP="00A733B7">
      <w:pPr>
        <w:autoSpaceDE w:val="0"/>
        <w:autoSpaceDN w:val="0"/>
        <w:adjustRightInd w:val="0"/>
        <w:ind w:left="1080"/>
        <w:jc w:val="both"/>
        <w:rPr>
          <w:rFonts w:ascii="Arial" w:hAnsi="Arial" w:cs="Arial"/>
          <w:color w:val="FF0000"/>
        </w:rPr>
      </w:pPr>
    </w:p>
    <w:p w14:paraId="7E90C05A" w14:textId="77777777" w:rsidR="00397C3E" w:rsidRPr="002C172A" w:rsidRDefault="00397C3E" w:rsidP="00A733B7">
      <w:pPr>
        <w:pStyle w:val="ListParagraph"/>
        <w:numPr>
          <w:ilvl w:val="0"/>
          <w:numId w:val="23"/>
        </w:numPr>
        <w:autoSpaceDE w:val="0"/>
        <w:autoSpaceDN w:val="0"/>
        <w:adjustRightInd w:val="0"/>
        <w:jc w:val="both"/>
        <w:rPr>
          <w:rFonts w:ascii="Arial" w:hAnsi="Arial" w:cs="Arial"/>
        </w:rPr>
      </w:pPr>
      <w:r w:rsidRPr="002C172A">
        <w:rPr>
          <w:rFonts w:ascii="Arial" w:hAnsi="Arial" w:cs="Arial"/>
        </w:rPr>
        <w:t>Determine extent of desktop/client systems affected throughout the campus</w:t>
      </w:r>
    </w:p>
    <w:p w14:paraId="123031E3" w14:textId="77777777" w:rsidR="00652FEA" w:rsidRPr="002C172A" w:rsidRDefault="00652FEA" w:rsidP="00A733B7">
      <w:pPr>
        <w:autoSpaceDE w:val="0"/>
        <w:autoSpaceDN w:val="0"/>
        <w:adjustRightInd w:val="0"/>
        <w:jc w:val="both"/>
        <w:rPr>
          <w:rFonts w:ascii="Arial" w:hAnsi="Arial" w:cs="Arial"/>
        </w:rPr>
      </w:pPr>
    </w:p>
    <w:p w14:paraId="5DF6883C" w14:textId="67356892" w:rsidR="00397C3E" w:rsidRPr="002C172A" w:rsidRDefault="00652FEA" w:rsidP="00A733B7">
      <w:pPr>
        <w:pStyle w:val="ListParagraph"/>
        <w:numPr>
          <w:ilvl w:val="0"/>
          <w:numId w:val="27"/>
        </w:numPr>
        <w:autoSpaceDE w:val="0"/>
        <w:autoSpaceDN w:val="0"/>
        <w:adjustRightInd w:val="0"/>
        <w:jc w:val="both"/>
        <w:rPr>
          <w:rFonts w:ascii="Arial" w:hAnsi="Arial" w:cs="Arial"/>
        </w:rPr>
      </w:pPr>
      <w:r w:rsidRPr="002C172A">
        <w:rPr>
          <w:rFonts w:ascii="Arial" w:hAnsi="Arial" w:cs="Arial"/>
        </w:rPr>
        <w:t xml:space="preserve">Secure facility as necessary to prevent </w:t>
      </w:r>
      <w:r w:rsidR="00351AB9" w:rsidRPr="002C172A">
        <w:rPr>
          <w:rFonts w:ascii="Arial" w:hAnsi="Arial" w:cs="Arial"/>
        </w:rPr>
        <w:t xml:space="preserve">personal </w:t>
      </w:r>
      <w:r w:rsidRPr="002C172A">
        <w:rPr>
          <w:rFonts w:ascii="Arial" w:hAnsi="Arial" w:cs="Arial"/>
        </w:rPr>
        <w:t xml:space="preserve">injury and further damage to </w:t>
      </w:r>
      <w:r w:rsidR="005A018D" w:rsidRPr="002C172A">
        <w:rPr>
          <w:rFonts w:ascii="Arial" w:hAnsi="Arial" w:cs="Arial"/>
        </w:rPr>
        <w:t>IT</w:t>
      </w:r>
      <w:r w:rsidRPr="002C172A">
        <w:rPr>
          <w:rFonts w:ascii="Arial" w:hAnsi="Arial" w:cs="Arial"/>
        </w:rPr>
        <w:t xml:space="preserve"> systems</w:t>
      </w:r>
    </w:p>
    <w:p w14:paraId="55D55D88" w14:textId="77777777" w:rsidR="00652FEA" w:rsidRPr="002C172A" w:rsidRDefault="00652FEA" w:rsidP="00A733B7">
      <w:pPr>
        <w:autoSpaceDE w:val="0"/>
        <w:autoSpaceDN w:val="0"/>
        <w:adjustRightInd w:val="0"/>
        <w:jc w:val="both"/>
        <w:rPr>
          <w:rFonts w:ascii="Arial" w:hAnsi="Arial" w:cs="Arial"/>
        </w:rPr>
      </w:pPr>
    </w:p>
    <w:p w14:paraId="75720E48" w14:textId="77777777" w:rsidR="00397C3E" w:rsidRPr="002C172A" w:rsidRDefault="00397C3E" w:rsidP="00A733B7">
      <w:pPr>
        <w:pStyle w:val="ListParagraph"/>
        <w:numPr>
          <w:ilvl w:val="1"/>
          <w:numId w:val="6"/>
        </w:numPr>
        <w:autoSpaceDE w:val="0"/>
        <w:autoSpaceDN w:val="0"/>
        <w:adjustRightInd w:val="0"/>
        <w:jc w:val="both"/>
        <w:rPr>
          <w:rFonts w:ascii="Arial" w:hAnsi="Arial" w:cs="Arial"/>
        </w:rPr>
      </w:pPr>
      <w:r w:rsidRPr="002C172A">
        <w:rPr>
          <w:rFonts w:ascii="Arial" w:hAnsi="Arial" w:cs="Arial"/>
        </w:rPr>
        <w:t>Shutdown any active components.</w:t>
      </w:r>
    </w:p>
    <w:p w14:paraId="339AE53B" w14:textId="77777777" w:rsidR="00652FEA" w:rsidRPr="002C172A" w:rsidRDefault="00397C3E" w:rsidP="00A733B7">
      <w:pPr>
        <w:pStyle w:val="ListParagraph"/>
        <w:numPr>
          <w:ilvl w:val="1"/>
          <w:numId w:val="6"/>
        </w:numPr>
        <w:autoSpaceDE w:val="0"/>
        <w:autoSpaceDN w:val="0"/>
        <w:adjustRightInd w:val="0"/>
        <w:jc w:val="both"/>
        <w:rPr>
          <w:rFonts w:ascii="Arial" w:hAnsi="Arial" w:cs="Arial"/>
        </w:rPr>
      </w:pPr>
      <w:r w:rsidRPr="002C172A">
        <w:rPr>
          <w:rFonts w:ascii="Arial" w:hAnsi="Arial" w:cs="Arial"/>
        </w:rPr>
        <w:t xml:space="preserve">Physically secure facilities (Data </w:t>
      </w:r>
      <w:r w:rsidR="005E37C9" w:rsidRPr="002C172A">
        <w:rPr>
          <w:rFonts w:ascii="Arial" w:hAnsi="Arial" w:cs="Arial"/>
        </w:rPr>
        <w:t>Centre</w:t>
      </w:r>
      <w:r w:rsidRPr="002C172A">
        <w:rPr>
          <w:rFonts w:ascii="Arial" w:hAnsi="Arial" w:cs="Arial"/>
        </w:rPr>
        <w:t>, Communication Rooms, etc.) as necessary</w:t>
      </w:r>
      <w:r w:rsidR="00652FEA" w:rsidRPr="002C172A">
        <w:rPr>
          <w:rFonts w:ascii="Arial" w:hAnsi="Arial" w:cs="Arial"/>
        </w:rPr>
        <w:t xml:space="preserve"> </w:t>
      </w:r>
      <w:r w:rsidRPr="002C172A">
        <w:rPr>
          <w:rFonts w:ascii="Arial" w:hAnsi="Arial" w:cs="Arial"/>
        </w:rPr>
        <w:t>to prevent unauthorized access.</w:t>
      </w:r>
    </w:p>
    <w:p w14:paraId="5858D2B0" w14:textId="77777777" w:rsidR="00652FEA" w:rsidRPr="002C172A" w:rsidRDefault="00652FEA" w:rsidP="00A733B7">
      <w:pPr>
        <w:pStyle w:val="ListParagraph"/>
        <w:jc w:val="both"/>
        <w:rPr>
          <w:rFonts w:ascii="Arial" w:hAnsi="Arial" w:cs="Arial"/>
        </w:rPr>
      </w:pPr>
    </w:p>
    <w:p w14:paraId="62978400" w14:textId="77777777" w:rsidR="00397C3E" w:rsidRPr="002C172A" w:rsidRDefault="00652FEA" w:rsidP="00A733B7">
      <w:pPr>
        <w:pStyle w:val="ListParagraph"/>
        <w:numPr>
          <w:ilvl w:val="0"/>
          <w:numId w:val="25"/>
        </w:numPr>
        <w:autoSpaceDE w:val="0"/>
        <w:autoSpaceDN w:val="0"/>
        <w:adjustRightInd w:val="0"/>
        <w:jc w:val="both"/>
        <w:rPr>
          <w:rFonts w:ascii="Arial" w:hAnsi="Arial" w:cs="Arial"/>
        </w:rPr>
      </w:pPr>
      <w:r w:rsidRPr="002C172A">
        <w:rPr>
          <w:rFonts w:ascii="Arial" w:hAnsi="Arial" w:cs="Arial"/>
        </w:rPr>
        <w:t xml:space="preserve">Retrieve most recent back-up. </w:t>
      </w:r>
      <w:r w:rsidR="00397C3E" w:rsidRPr="002C172A">
        <w:rPr>
          <w:rFonts w:ascii="Arial" w:hAnsi="Arial" w:cs="Arial"/>
        </w:rPr>
        <w:t>Prepare</w:t>
      </w:r>
      <w:r w:rsidRPr="002C172A">
        <w:rPr>
          <w:rFonts w:ascii="Arial" w:hAnsi="Arial" w:cs="Arial"/>
        </w:rPr>
        <w:t xml:space="preserve"> </w:t>
      </w:r>
      <w:r w:rsidR="00397C3E" w:rsidRPr="002C172A">
        <w:rPr>
          <w:rFonts w:ascii="Arial" w:hAnsi="Arial" w:cs="Arial"/>
        </w:rPr>
        <w:t>back-up media for t</w:t>
      </w:r>
      <w:r w:rsidR="005E37C9" w:rsidRPr="002C172A">
        <w:rPr>
          <w:rFonts w:ascii="Arial" w:hAnsi="Arial" w:cs="Arial"/>
        </w:rPr>
        <w:t xml:space="preserve">ransfer to data centre </w:t>
      </w:r>
      <w:r w:rsidR="00397C3E" w:rsidRPr="002C172A">
        <w:rPr>
          <w:rFonts w:ascii="Arial" w:hAnsi="Arial" w:cs="Arial"/>
        </w:rPr>
        <w:t>as determined during the</w:t>
      </w:r>
      <w:r w:rsidRPr="002C172A">
        <w:rPr>
          <w:rFonts w:ascii="Arial" w:hAnsi="Arial" w:cs="Arial"/>
        </w:rPr>
        <w:t xml:space="preserve"> </w:t>
      </w:r>
      <w:r w:rsidR="00397C3E" w:rsidRPr="002C172A">
        <w:rPr>
          <w:rFonts w:ascii="Arial" w:hAnsi="Arial" w:cs="Arial"/>
        </w:rPr>
        <w:t>initial assessment.</w:t>
      </w:r>
    </w:p>
    <w:p w14:paraId="69AFDA93" w14:textId="77777777" w:rsidR="00652FEA" w:rsidRPr="002C172A" w:rsidRDefault="00652FEA" w:rsidP="00A733B7">
      <w:pPr>
        <w:autoSpaceDE w:val="0"/>
        <w:autoSpaceDN w:val="0"/>
        <w:adjustRightInd w:val="0"/>
        <w:jc w:val="both"/>
        <w:rPr>
          <w:rFonts w:ascii="Arial" w:hAnsi="Arial" w:cs="Arial"/>
        </w:rPr>
      </w:pPr>
    </w:p>
    <w:p w14:paraId="1A612CCB" w14:textId="77777777" w:rsidR="004B4D70" w:rsidRPr="002C172A" w:rsidRDefault="00652FEA" w:rsidP="00A733B7">
      <w:pPr>
        <w:pStyle w:val="ListParagraph"/>
        <w:numPr>
          <w:ilvl w:val="0"/>
          <w:numId w:val="25"/>
        </w:numPr>
        <w:autoSpaceDE w:val="0"/>
        <w:autoSpaceDN w:val="0"/>
        <w:adjustRightInd w:val="0"/>
        <w:jc w:val="both"/>
        <w:rPr>
          <w:rFonts w:ascii="Arial" w:hAnsi="Arial" w:cs="Arial"/>
        </w:rPr>
      </w:pPr>
      <w:r w:rsidRPr="002C172A">
        <w:rPr>
          <w:rFonts w:ascii="Arial" w:hAnsi="Arial" w:cs="Arial"/>
        </w:rPr>
        <w:t xml:space="preserve">Verify operational ability of all equipment on-site in the affected areas </w:t>
      </w:r>
      <w:r w:rsidR="00397C3E" w:rsidRPr="002C172A">
        <w:rPr>
          <w:rFonts w:ascii="Arial" w:hAnsi="Arial" w:cs="Arial"/>
        </w:rPr>
        <w:t>(servers, network</w:t>
      </w:r>
      <w:r w:rsidRPr="002C172A">
        <w:rPr>
          <w:rFonts w:ascii="Arial" w:hAnsi="Arial" w:cs="Arial"/>
        </w:rPr>
        <w:t xml:space="preserve"> </w:t>
      </w:r>
      <w:r w:rsidR="00397C3E" w:rsidRPr="002C172A">
        <w:rPr>
          <w:rFonts w:ascii="Arial" w:hAnsi="Arial" w:cs="Arial"/>
        </w:rPr>
        <w:t xml:space="preserve">equipment, ancillary equipment, etc.). </w:t>
      </w:r>
      <w:r w:rsidR="004B4D70" w:rsidRPr="002C172A">
        <w:rPr>
          <w:rFonts w:ascii="Arial" w:hAnsi="Arial" w:cs="Arial"/>
        </w:rPr>
        <w:t>Depending on the type and scope of the disaster, the following activities will be conducted to adequately assess the overall damage and impact to the campus, and to assure a comprehensive plan for recovery:</w:t>
      </w:r>
    </w:p>
    <w:p w14:paraId="1D003719" w14:textId="77777777" w:rsidR="004B4D70" w:rsidRPr="002C172A" w:rsidRDefault="004B4D70" w:rsidP="00A733B7">
      <w:pPr>
        <w:autoSpaceDE w:val="0"/>
        <w:autoSpaceDN w:val="0"/>
        <w:adjustRightInd w:val="0"/>
        <w:ind w:left="360"/>
        <w:jc w:val="both"/>
        <w:rPr>
          <w:rFonts w:ascii="Arial" w:hAnsi="Arial" w:cs="Arial"/>
        </w:rPr>
      </w:pPr>
    </w:p>
    <w:p w14:paraId="2C4E7B45" w14:textId="77777777" w:rsidR="004B4D70" w:rsidRPr="002C172A" w:rsidRDefault="004B4D70" w:rsidP="00A733B7">
      <w:pPr>
        <w:pStyle w:val="ListParagraph"/>
        <w:numPr>
          <w:ilvl w:val="1"/>
          <w:numId w:val="25"/>
        </w:numPr>
        <w:autoSpaceDE w:val="0"/>
        <w:autoSpaceDN w:val="0"/>
        <w:adjustRightInd w:val="0"/>
        <w:jc w:val="both"/>
        <w:rPr>
          <w:rFonts w:ascii="Arial" w:hAnsi="Arial" w:cs="Arial"/>
        </w:rPr>
      </w:pPr>
      <w:r w:rsidRPr="002C172A">
        <w:rPr>
          <w:rFonts w:ascii="Arial" w:hAnsi="Arial" w:cs="Arial"/>
        </w:rPr>
        <w:t>Perform comprehensive cable, fibre, and communications line testing</w:t>
      </w:r>
    </w:p>
    <w:p w14:paraId="59DBE0F4" w14:textId="77777777" w:rsidR="004B4D70" w:rsidRPr="002C172A" w:rsidRDefault="004B4D70" w:rsidP="00A733B7">
      <w:pPr>
        <w:pStyle w:val="ListParagraph"/>
        <w:numPr>
          <w:ilvl w:val="1"/>
          <w:numId w:val="25"/>
        </w:numPr>
        <w:autoSpaceDE w:val="0"/>
        <w:autoSpaceDN w:val="0"/>
        <w:adjustRightInd w:val="0"/>
        <w:jc w:val="both"/>
        <w:rPr>
          <w:rFonts w:ascii="Arial" w:hAnsi="Arial" w:cs="Arial"/>
        </w:rPr>
      </w:pPr>
      <w:r w:rsidRPr="002C172A">
        <w:rPr>
          <w:rFonts w:ascii="Arial" w:hAnsi="Arial" w:cs="Arial"/>
        </w:rPr>
        <w:t>Assess all communication cabinets and racks/equipment for damage</w:t>
      </w:r>
    </w:p>
    <w:p w14:paraId="6351D724" w14:textId="77777777" w:rsidR="004B4D70" w:rsidRPr="002C172A" w:rsidRDefault="004B4D70" w:rsidP="00A733B7">
      <w:pPr>
        <w:pStyle w:val="ListParagraph"/>
        <w:numPr>
          <w:ilvl w:val="1"/>
          <w:numId w:val="25"/>
        </w:numPr>
        <w:autoSpaceDE w:val="0"/>
        <w:autoSpaceDN w:val="0"/>
        <w:adjustRightInd w:val="0"/>
        <w:jc w:val="both"/>
        <w:rPr>
          <w:rFonts w:ascii="Arial" w:hAnsi="Arial" w:cs="Arial"/>
        </w:rPr>
      </w:pPr>
      <w:r w:rsidRPr="002C172A">
        <w:rPr>
          <w:rFonts w:ascii="Arial" w:hAnsi="Arial" w:cs="Arial"/>
        </w:rPr>
        <w:t>Test primary copper data feeds for destruction or deterioration</w:t>
      </w:r>
    </w:p>
    <w:p w14:paraId="55B76C80" w14:textId="77777777" w:rsidR="004B4D70" w:rsidRPr="002C172A" w:rsidRDefault="004B4D70" w:rsidP="00A733B7">
      <w:pPr>
        <w:pStyle w:val="ListParagraph"/>
        <w:numPr>
          <w:ilvl w:val="1"/>
          <w:numId w:val="25"/>
        </w:numPr>
        <w:autoSpaceDE w:val="0"/>
        <w:autoSpaceDN w:val="0"/>
        <w:adjustRightInd w:val="0"/>
        <w:jc w:val="both"/>
        <w:rPr>
          <w:rFonts w:ascii="Arial" w:hAnsi="Arial" w:cs="Arial"/>
        </w:rPr>
      </w:pPr>
      <w:r w:rsidRPr="002C172A">
        <w:rPr>
          <w:rFonts w:ascii="Arial" w:hAnsi="Arial" w:cs="Arial"/>
        </w:rPr>
        <w:t>Evaluate and test/assess all electronic equipment (hubs, switches, routers, etc.) that have been exposed to water or other agents.</w:t>
      </w:r>
    </w:p>
    <w:p w14:paraId="78CA3DF8" w14:textId="77777777" w:rsidR="004B4D70" w:rsidRPr="002C172A" w:rsidRDefault="004B4D70" w:rsidP="00A733B7">
      <w:pPr>
        <w:pStyle w:val="ListParagraph"/>
        <w:numPr>
          <w:ilvl w:val="1"/>
          <w:numId w:val="25"/>
        </w:numPr>
        <w:autoSpaceDE w:val="0"/>
        <w:autoSpaceDN w:val="0"/>
        <w:adjustRightInd w:val="0"/>
        <w:jc w:val="both"/>
        <w:rPr>
          <w:rFonts w:ascii="Arial" w:hAnsi="Arial" w:cs="Arial"/>
        </w:rPr>
      </w:pPr>
      <w:r w:rsidRPr="002C172A">
        <w:rPr>
          <w:rFonts w:ascii="Arial" w:hAnsi="Arial" w:cs="Arial"/>
        </w:rPr>
        <w:t>Assess all equipment with air filtration systems to assure adequate ventilation remains.</w:t>
      </w:r>
    </w:p>
    <w:p w14:paraId="3B07942B" w14:textId="77777777" w:rsidR="00A733B7" w:rsidRPr="002C172A" w:rsidRDefault="00A733B7" w:rsidP="00A733B7">
      <w:pPr>
        <w:autoSpaceDE w:val="0"/>
        <w:autoSpaceDN w:val="0"/>
        <w:adjustRightInd w:val="0"/>
        <w:jc w:val="both"/>
        <w:rPr>
          <w:rFonts w:ascii="Arial" w:hAnsi="Arial" w:cs="Arial"/>
        </w:rPr>
      </w:pPr>
    </w:p>
    <w:p w14:paraId="13A0478E" w14:textId="4B774E67" w:rsidR="004B4D70" w:rsidRPr="002C172A" w:rsidRDefault="004B4D70" w:rsidP="00A733B7">
      <w:pPr>
        <w:autoSpaceDE w:val="0"/>
        <w:autoSpaceDN w:val="0"/>
        <w:adjustRightInd w:val="0"/>
        <w:jc w:val="both"/>
        <w:rPr>
          <w:rFonts w:ascii="Arial" w:hAnsi="Arial" w:cs="Arial"/>
        </w:rPr>
      </w:pPr>
      <w:r w:rsidRPr="002C172A">
        <w:rPr>
          <w:rFonts w:ascii="Arial" w:hAnsi="Arial" w:cs="Arial"/>
        </w:rPr>
        <w:t>If equipment is not operational, initiate actions to repair or replace as needed.</w:t>
      </w:r>
    </w:p>
    <w:p w14:paraId="06E5C7F1" w14:textId="77777777" w:rsidR="004B4D70" w:rsidRPr="002C172A" w:rsidRDefault="004B4D70" w:rsidP="00A733B7">
      <w:pPr>
        <w:autoSpaceDE w:val="0"/>
        <w:autoSpaceDN w:val="0"/>
        <w:adjustRightInd w:val="0"/>
        <w:jc w:val="both"/>
        <w:rPr>
          <w:rFonts w:ascii="Arial" w:hAnsi="Arial" w:cs="Arial"/>
        </w:rPr>
      </w:pPr>
    </w:p>
    <w:p w14:paraId="41B9AF00" w14:textId="77777777" w:rsidR="00652FEA" w:rsidRPr="002C172A" w:rsidRDefault="00652FEA" w:rsidP="00A733B7">
      <w:pPr>
        <w:pStyle w:val="ListParagraph"/>
        <w:numPr>
          <w:ilvl w:val="0"/>
          <w:numId w:val="25"/>
        </w:numPr>
        <w:autoSpaceDE w:val="0"/>
        <w:autoSpaceDN w:val="0"/>
        <w:adjustRightInd w:val="0"/>
        <w:jc w:val="both"/>
        <w:rPr>
          <w:rFonts w:ascii="Arial" w:hAnsi="Arial" w:cs="Arial"/>
        </w:rPr>
      </w:pPr>
      <w:r w:rsidRPr="002C172A">
        <w:rPr>
          <w:rFonts w:ascii="Arial" w:hAnsi="Arial" w:cs="Arial"/>
        </w:rPr>
        <w:t>Test systems and communication equipment as required to validate physical operation and performance</w:t>
      </w:r>
    </w:p>
    <w:p w14:paraId="0B7B6B6B" w14:textId="77777777" w:rsidR="00652FEA" w:rsidRPr="002C172A" w:rsidRDefault="00652FEA" w:rsidP="00A733B7">
      <w:pPr>
        <w:autoSpaceDE w:val="0"/>
        <w:autoSpaceDN w:val="0"/>
        <w:adjustRightInd w:val="0"/>
        <w:jc w:val="both"/>
        <w:rPr>
          <w:rFonts w:ascii="Arial" w:hAnsi="Arial" w:cs="Arial"/>
        </w:rPr>
      </w:pPr>
    </w:p>
    <w:p w14:paraId="18D4A83D" w14:textId="77777777" w:rsidR="00397C3E" w:rsidRPr="002C172A" w:rsidRDefault="00397C3E" w:rsidP="00A733B7">
      <w:pPr>
        <w:pStyle w:val="ListParagraph"/>
        <w:numPr>
          <w:ilvl w:val="1"/>
          <w:numId w:val="6"/>
        </w:numPr>
        <w:autoSpaceDE w:val="0"/>
        <w:autoSpaceDN w:val="0"/>
        <w:adjustRightInd w:val="0"/>
        <w:jc w:val="both"/>
        <w:rPr>
          <w:rFonts w:ascii="Arial" w:hAnsi="Arial" w:cs="Arial"/>
        </w:rPr>
      </w:pPr>
      <w:r w:rsidRPr="002C172A">
        <w:rPr>
          <w:rFonts w:ascii="Arial" w:hAnsi="Arial" w:cs="Arial"/>
        </w:rPr>
        <w:t>Server testing</w:t>
      </w:r>
    </w:p>
    <w:p w14:paraId="3146E0C3" w14:textId="77777777" w:rsidR="00397C3E" w:rsidRPr="002C172A" w:rsidRDefault="00397C3E" w:rsidP="00A733B7">
      <w:pPr>
        <w:pStyle w:val="ListParagraph"/>
        <w:numPr>
          <w:ilvl w:val="1"/>
          <w:numId w:val="6"/>
        </w:numPr>
        <w:autoSpaceDE w:val="0"/>
        <w:autoSpaceDN w:val="0"/>
        <w:adjustRightInd w:val="0"/>
        <w:jc w:val="both"/>
        <w:rPr>
          <w:rFonts w:ascii="Arial" w:hAnsi="Arial" w:cs="Arial"/>
        </w:rPr>
      </w:pPr>
      <w:r w:rsidRPr="002C172A">
        <w:rPr>
          <w:rFonts w:ascii="Arial" w:hAnsi="Arial" w:cs="Arial"/>
        </w:rPr>
        <w:t>Network testing</w:t>
      </w:r>
    </w:p>
    <w:p w14:paraId="07295FF3" w14:textId="77777777" w:rsidR="00397C3E" w:rsidRPr="002C172A" w:rsidRDefault="00397C3E" w:rsidP="00A733B7">
      <w:pPr>
        <w:pStyle w:val="ListParagraph"/>
        <w:numPr>
          <w:ilvl w:val="1"/>
          <w:numId w:val="6"/>
        </w:numPr>
        <w:autoSpaceDE w:val="0"/>
        <w:autoSpaceDN w:val="0"/>
        <w:adjustRightInd w:val="0"/>
        <w:jc w:val="both"/>
        <w:rPr>
          <w:rFonts w:ascii="Arial" w:hAnsi="Arial" w:cs="Arial"/>
        </w:rPr>
      </w:pPr>
      <w:r w:rsidRPr="002C172A">
        <w:rPr>
          <w:rFonts w:ascii="Arial" w:hAnsi="Arial" w:cs="Arial"/>
        </w:rPr>
        <w:t>Desktop/Client testing</w:t>
      </w:r>
    </w:p>
    <w:p w14:paraId="5952AF37" w14:textId="77777777" w:rsidR="00652FEA" w:rsidRPr="002C172A" w:rsidRDefault="00652FEA" w:rsidP="00A733B7">
      <w:pPr>
        <w:autoSpaceDE w:val="0"/>
        <w:autoSpaceDN w:val="0"/>
        <w:adjustRightInd w:val="0"/>
        <w:jc w:val="both"/>
        <w:rPr>
          <w:rFonts w:ascii="Arial" w:hAnsi="Arial" w:cs="Arial"/>
        </w:rPr>
      </w:pPr>
    </w:p>
    <w:p w14:paraId="5418A4D3" w14:textId="77777777" w:rsidR="00652FEA" w:rsidRPr="002C172A" w:rsidRDefault="00652FEA" w:rsidP="00A733B7">
      <w:pPr>
        <w:pStyle w:val="ListParagraph"/>
        <w:numPr>
          <w:ilvl w:val="0"/>
          <w:numId w:val="26"/>
        </w:numPr>
        <w:autoSpaceDE w:val="0"/>
        <w:autoSpaceDN w:val="0"/>
        <w:adjustRightInd w:val="0"/>
        <w:ind w:left="360"/>
        <w:jc w:val="both"/>
        <w:rPr>
          <w:rFonts w:ascii="Arial" w:hAnsi="Arial" w:cs="Arial"/>
        </w:rPr>
      </w:pPr>
      <w:r w:rsidRPr="002C172A">
        <w:rPr>
          <w:rFonts w:ascii="Arial" w:hAnsi="Arial" w:cs="Arial"/>
        </w:rPr>
        <w:t>Upon restoration of the Data Centres and servers to operational state:-</w:t>
      </w:r>
    </w:p>
    <w:p w14:paraId="5078164E" w14:textId="77777777" w:rsidR="00397C3E" w:rsidRPr="002C172A" w:rsidRDefault="00397C3E" w:rsidP="00A733B7">
      <w:pPr>
        <w:autoSpaceDE w:val="0"/>
        <w:autoSpaceDN w:val="0"/>
        <w:adjustRightInd w:val="0"/>
        <w:jc w:val="both"/>
        <w:rPr>
          <w:rFonts w:ascii="Arial" w:hAnsi="Arial" w:cs="Arial"/>
        </w:rPr>
      </w:pPr>
    </w:p>
    <w:p w14:paraId="29FC9E81" w14:textId="77777777" w:rsidR="00397C3E" w:rsidRPr="002C172A" w:rsidRDefault="00397C3E" w:rsidP="00A733B7">
      <w:pPr>
        <w:pStyle w:val="ListParagraph"/>
        <w:numPr>
          <w:ilvl w:val="1"/>
          <w:numId w:val="26"/>
        </w:numPr>
        <w:autoSpaceDE w:val="0"/>
        <w:autoSpaceDN w:val="0"/>
        <w:adjustRightInd w:val="0"/>
        <w:ind w:left="1080"/>
        <w:jc w:val="both"/>
        <w:rPr>
          <w:rFonts w:ascii="Arial" w:hAnsi="Arial" w:cs="Arial"/>
        </w:rPr>
      </w:pPr>
      <w:r w:rsidRPr="002C172A">
        <w:rPr>
          <w:rFonts w:ascii="Arial" w:hAnsi="Arial" w:cs="Arial"/>
        </w:rPr>
        <w:lastRenderedPageBreak/>
        <w:t>Load Operating System and test/validate</w:t>
      </w:r>
    </w:p>
    <w:p w14:paraId="5B59917B" w14:textId="77777777" w:rsidR="00397C3E" w:rsidRPr="002C172A" w:rsidRDefault="00397C3E" w:rsidP="00A733B7">
      <w:pPr>
        <w:pStyle w:val="ListParagraph"/>
        <w:numPr>
          <w:ilvl w:val="1"/>
          <w:numId w:val="26"/>
        </w:numPr>
        <w:autoSpaceDE w:val="0"/>
        <w:autoSpaceDN w:val="0"/>
        <w:adjustRightInd w:val="0"/>
        <w:ind w:left="1080"/>
        <w:jc w:val="both"/>
        <w:rPr>
          <w:rFonts w:ascii="Arial" w:hAnsi="Arial" w:cs="Arial"/>
        </w:rPr>
      </w:pPr>
      <w:r w:rsidRPr="002C172A">
        <w:rPr>
          <w:rFonts w:ascii="Arial" w:hAnsi="Arial" w:cs="Arial"/>
        </w:rPr>
        <w:t>Load Application Software and test/validate</w:t>
      </w:r>
    </w:p>
    <w:p w14:paraId="162EF4A0" w14:textId="77777777" w:rsidR="00397C3E" w:rsidRPr="002C172A" w:rsidRDefault="00397C3E" w:rsidP="00A733B7">
      <w:pPr>
        <w:pStyle w:val="ListParagraph"/>
        <w:numPr>
          <w:ilvl w:val="1"/>
          <w:numId w:val="26"/>
        </w:numPr>
        <w:autoSpaceDE w:val="0"/>
        <w:autoSpaceDN w:val="0"/>
        <w:adjustRightInd w:val="0"/>
        <w:ind w:left="1080"/>
        <w:jc w:val="both"/>
        <w:rPr>
          <w:rFonts w:ascii="Arial" w:hAnsi="Arial" w:cs="Arial"/>
        </w:rPr>
      </w:pPr>
      <w:r w:rsidRPr="002C172A">
        <w:rPr>
          <w:rFonts w:ascii="Arial" w:hAnsi="Arial" w:cs="Arial"/>
        </w:rPr>
        <w:t>Load Data and verify integrity</w:t>
      </w:r>
    </w:p>
    <w:p w14:paraId="226B68E8" w14:textId="77777777" w:rsidR="00652FEA" w:rsidRPr="002C172A" w:rsidRDefault="00652FEA" w:rsidP="00A733B7">
      <w:pPr>
        <w:autoSpaceDE w:val="0"/>
        <w:autoSpaceDN w:val="0"/>
        <w:adjustRightInd w:val="0"/>
        <w:jc w:val="both"/>
        <w:rPr>
          <w:rFonts w:ascii="Arial" w:hAnsi="Arial" w:cs="Arial"/>
        </w:rPr>
      </w:pPr>
    </w:p>
    <w:p w14:paraId="559C666C" w14:textId="77777777" w:rsidR="00351AB9" w:rsidRPr="002C172A" w:rsidRDefault="00652FEA" w:rsidP="00A733B7">
      <w:pPr>
        <w:pStyle w:val="ListParagraph"/>
        <w:numPr>
          <w:ilvl w:val="0"/>
          <w:numId w:val="26"/>
        </w:numPr>
        <w:autoSpaceDE w:val="0"/>
        <w:autoSpaceDN w:val="0"/>
        <w:adjustRightInd w:val="0"/>
        <w:ind w:left="360"/>
        <w:jc w:val="both"/>
        <w:rPr>
          <w:rFonts w:ascii="Arial" w:hAnsi="Arial" w:cs="Arial"/>
        </w:rPr>
      </w:pPr>
      <w:r w:rsidRPr="002C172A">
        <w:rPr>
          <w:rFonts w:ascii="Arial" w:hAnsi="Arial" w:cs="Arial"/>
        </w:rPr>
        <w:t xml:space="preserve">Verify overall performance of specific system(s) and report readiness to </w:t>
      </w:r>
      <w:r w:rsidR="005A018D" w:rsidRPr="002C172A">
        <w:rPr>
          <w:rFonts w:ascii="Arial" w:hAnsi="Arial" w:cs="Arial"/>
        </w:rPr>
        <w:t>IT</w:t>
      </w:r>
      <w:r w:rsidRPr="002C172A">
        <w:rPr>
          <w:rFonts w:ascii="Arial" w:hAnsi="Arial" w:cs="Arial"/>
        </w:rPr>
        <w:t xml:space="preserve"> Incident Director and user community.</w:t>
      </w:r>
    </w:p>
    <w:p w14:paraId="72C6F4C8" w14:textId="77777777" w:rsidR="00A02943" w:rsidRPr="002C172A" w:rsidRDefault="004E5A3A" w:rsidP="00A733B7">
      <w:pPr>
        <w:pStyle w:val="Heading2"/>
        <w:numPr>
          <w:ilvl w:val="0"/>
          <w:numId w:val="6"/>
        </w:numPr>
        <w:jc w:val="both"/>
        <w:rPr>
          <w:i w:val="0"/>
          <w:kern w:val="32"/>
          <w:sz w:val="24"/>
          <w:szCs w:val="24"/>
          <w:lang w:eastAsia="en-US"/>
        </w:rPr>
      </w:pPr>
      <w:r w:rsidRPr="002C172A">
        <w:rPr>
          <w:i w:val="0"/>
          <w:kern w:val="32"/>
          <w:sz w:val="24"/>
          <w:szCs w:val="24"/>
          <w:lang w:eastAsia="en-US"/>
        </w:rPr>
        <w:t>Disaster Recovery Plan Testing</w:t>
      </w:r>
    </w:p>
    <w:p w14:paraId="656C8741" w14:textId="77777777" w:rsidR="004E5A3A" w:rsidRPr="002C172A" w:rsidRDefault="004E5A3A" w:rsidP="00A733B7">
      <w:pPr>
        <w:autoSpaceDE w:val="0"/>
        <w:autoSpaceDN w:val="0"/>
        <w:adjustRightInd w:val="0"/>
        <w:jc w:val="both"/>
        <w:rPr>
          <w:rFonts w:ascii="Arial" w:hAnsi="Arial" w:cs="Arial"/>
          <w:color w:val="000000"/>
        </w:rPr>
      </w:pPr>
      <w:r w:rsidRPr="002C172A">
        <w:rPr>
          <w:rFonts w:ascii="Arial" w:hAnsi="Arial" w:cs="Arial"/>
          <w:color w:val="000000"/>
        </w:rPr>
        <w:t xml:space="preserve">The two major criteria are the ability to recover the business process within their Recovery Time Objectives with data at the defined Recovery Time Objective (these are detailed in the Business Impact Analysis document).  </w:t>
      </w:r>
    </w:p>
    <w:p w14:paraId="0F8DC05A" w14:textId="77777777" w:rsidR="00A575A2" w:rsidRPr="002C172A" w:rsidRDefault="00A575A2" w:rsidP="00A733B7">
      <w:pPr>
        <w:autoSpaceDE w:val="0"/>
        <w:autoSpaceDN w:val="0"/>
        <w:adjustRightInd w:val="0"/>
        <w:jc w:val="both"/>
        <w:rPr>
          <w:rFonts w:ascii="Arial" w:hAnsi="Arial" w:cs="Arial"/>
          <w:color w:val="000000"/>
        </w:rPr>
      </w:pPr>
    </w:p>
    <w:p w14:paraId="4C18FA36" w14:textId="77777777" w:rsidR="00A575A2" w:rsidRPr="002C172A" w:rsidRDefault="003C3340" w:rsidP="00A733B7">
      <w:pPr>
        <w:autoSpaceDE w:val="0"/>
        <w:autoSpaceDN w:val="0"/>
        <w:adjustRightInd w:val="0"/>
        <w:jc w:val="both"/>
        <w:rPr>
          <w:rFonts w:ascii="Arial" w:hAnsi="Arial" w:cs="Arial"/>
          <w:color w:val="000000"/>
        </w:rPr>
      </w:pPr>
      <w:r w:rsidRPr="002C172A">
        <w:rPr>
          <w:rFonts w:ascii="Arial" w:hAnsi="Arial" w:cs="Arial"/>
          <w:color w:val="000000"/>
        </w:rPr>
        <w:t xml:space="preserve">The ability to recover </w:t>
      </w:r>
      <w:r w:rsidR="00A575A2" w:rsidRPr="002C172A">
        <w:rPr>
          <w:rFonts w:ascii="Arial" w:hAnsi="Arial" w:cs="Arial"/>
          <w:color w:val="000000"/>
        </w:rPr>
        <w:t>business critical application</w:t>
      </w:r>
      <w:r w:rsidRPr="002C172A">
        <w:rPr>
          <w:rFonts w:ascii="Arial" w:hAnsi="Arial" w:cs="Arial"/>
          <w:color w:val="000000"/>
        </w:rPr>
        <w:t xml:space="preserve">s is tested </w:t>
      </w:r>
      <w:r w:rsidR="00A575A2" w:rsidRPr="002C172A">
        <w:rPr>
          <w:rFonts w:ascii="Arial" w:hAnsi="Arial" w:cs="Arial"/>
          <w:color w:val="000000"/>
        </w:rPr>
        <w:t xml:space="preserve">as set out in the Electronic Data Backup Policy and Procedures. </w:t>
      </w:r>
    </w:p>
    <w:p w14:paraId="7543C853" w14:textId="77777777" w:rsidR="004E5A3A" w:rsidRPr="002C172A" w:rsidRDefault="004E5A3A" w:rsidP="00A733B7">
      <w:pPr>
        <w:jc w:val="both"/>
        <w:rPr>
          <w:rFonts w:ascii="Arial" w:hAnsi="Arial" w:cs="Arial"/>
          <w:lang w:eastAsia="en-US"/>
        </w:rPr>
      </w:pPr>
    </w:p>
    <w:p w14:paraId="446908C5" w14:textId="77777777" w:rsidR="004E5A3A" w:rsidRPr="002C172A" w:rsidRDefault="00A575A2" w:rsidP="00A733B7">
      <w:pPr>
        <w:pStyle w:val="Heading2"/>
        <w:numPr>
          <w:ilvl w:val="0"/>
          <w:numId w:val="6"/>
        </w:numPr>
        <w:jc w:val="both"/>
        <w:rPr>
          <w:i w:val="0"/>
          <w:kern w:val="32"/>
          <w:sz w:val="24"/>
          <w:szCs w:val="24"/>
          <w:lang w:eastAsia="en-US"/>
        </w:rPr>
      </w:pPr>
      <w:r w:rsidRPr="002C172A">
        <w:rPr>
          <w:i w:val="0"/>
          <w:kern w:val="32"/>
          <w:sz w:val="24"/>
          <w:szCs w:val="24"/>
          <w:lang w:eastAsia="en-US"/>
        </w:rPr>
        <w:t>Maintaining the Disaster Recovery Plan</w:t>
      </w:r>
    </w:p>
    <w:p w14:paraId="7D05B1EF" w14:textId="77777777" w:rsidR="00A575A2" w:rsidRPr="002C172A" w:rsidRDefault="004E5A3A" w:rsidP="00A733B7">
      <w:pPr>
        <w:autoSpaceDE w:val="0"/>
        <w:autoSpaceDN w:val="0"/>
        <w:adjustRightInd w:val="0"/>
        <w:jc w:val="both"/>
        <w:rPr>
          <w:rFonts w:ascii="Arial" w:hAnsi="Arial" w:cs="Arial"/>
          <w:color w:val="000000"/>
        </w:rPr>
      </w:pPr>
      <w:r w:rsidRPr="002C172A">
        <w:rPr>
          <w:rFonts w:ascii="Arial" w:hAnsi="Arial" w:cs="Arial"/>
          <w:color w:val="000000"/>
        </w:rPr>
        <w:t xml:space="preserve">Maintenance of the </w:t>
      </w:r>
      <w:r w:rsidR="00A575A2" w:rsidRPr="002C172A">
        <w:rPr>
          <w:rFonts w:ascii="Arial" w:hAnsi="Arial" w:cs="Arial"/>
          <w:color w:val="000000"/>
        </w:rPr>
        <w:t xml:space="preserve">Disaster Recovery Plan </w:t>
      </w:r>
      <w:r w:rsidRPr="002C172A">
        <w:rPr>
          <w:rFonts w:ascii="Arial" w:hAnsi="Arial" w:cs="Arial"/>
          <w:color w:val="000000"/>
        </w:rPr>
        <w:t>is critical to the success</w:t>
      </w:r>
      <w:r w:rsidR="00A575A2" w:rsidRPr="002C172A">
        <w:rPr>
          <w:rFonts w:ascii="Arial" w:hAnsi="Arial" w:cs="Arial"/>
          <w:color w:val="000000"/>
        </w:rPr>
        <w:t xml:space="preserve"> </w:t>
      </w:r>
      <w:r w:rsidRPr="002C172A">
        <w:rPr>
          <w:rFonts w:ascii="Arial" w:hAnsi="Arial" w:cs="Arial"/>
          <w:color w:val="000000"/>
        </w:rPr>
        <w:t>of an actual recovery. The plans must reflect changes to the environments that</w:t>
      </w:r>
      <w:r w:rsidR="00A575A2" w:rsidRPr="002C172A">
        <w:rPr>
          <w:rFonts w:ascii="Arial" w:hAnsi="Arial" w:cs="Arial"/>
          <w:color w:val="000000"/>
        </w:rPr>
        <w:t xml:space="preserve"> </w:t>
      </w:r>
      <w:r w:rsidRPr="002C172A">
        <w:rPr>
          <w:rFonts w:ascii="Arial" w:hAnsi="Arial" w:cs="Arial"/>
          <w:color w:val="000000"/>
        </w:rPr>
        <w:t xml:space="preserve">are supported by the plans and be up to date. </w:t>
      </w:r>
    </w:p>
    <w:p w14:paraId="5E880D17" w14:textId="77777777" w:rsidR="00A575A2" w:rsidRPr="002C172A" w:rsidRDefault="00A575A2" w:rsidP="00A733B7">
      <w:pPr>
        <w:autoSpaceDE w:val="0"/>
        <w:autoSpaceDN w:val="0"/>
        <w:adjustRightInd w:val="0"/>
        <w:jc w:val="both"/>
        <w:rPr>
          <w:rFonts w:ascii="Arial" w:hAnsi="Arial" w:cs="Arial"/>
          <w:color w:val="000000"/>
        </w:rPr>
      </w:pPr>
    </w:p>
    <w:p w14:paraId="246B2185" w14:textId="77777777" w:rsidR="00A575A2" w:rsidRPr="002C172A" w:rsidRDefault="00A575A2" w:rsidP="00A733B7">
      <w:pPr>
        <w:autoSpaceDE w:val="0"/>
        <w:autoSpaceDN w:val="0"/>
        <w:adjustRightInd w:val="0"/>
        <w:jc w:val="both"/>
        <w:rPr>
          <w:rFonts w:ascii="Arial" w:hAnsi="Arial" w:cs="Arial"/>
          <w:color w:val="000000"/>
        </w:rPr>
      </w:pPr>
      <w:r w:rsidRPr="002C172A">
        <w:rPr>
          <w:rFonts w:ascii="Arial" w:hAnsi="Arial" w:cs="Arial"/>
          <w:color w:val="000000"/>
        </w:rPr>
        <w:t>The Disaster Recovery Plan and its associated documents will be reviewed on an annual basis to ensure their currency.</w:t>
      </w:r>
    </w:p>
    <w:p w14:paraId="3CF1AFF4" w14:textId="190F390B" w:rsidR="00A575A2" w:rsidRPr="002C172A" w:rsidRDefault="00A575A2" w:rsidP="00A733B7">
      <w:pPr>
        <w:autoSpaceDE w:val="0"/>
        <w:autoSpaceDN w:val="0"/>
        <w:adjustRightInd w:val="0"/>
        <w:jc w:val="both"/>
        <w:rPr>
          <w:rFonts w:ascii="Arial" w:hAnsi="Arial" w:cs="Arial"/>
          <w:color w:val="000000"/>
        </w:rPr>
      </w:pPr>
    </w:p>
    <w:p w14:paraId="1EF7E5CE" w14:textId="77777777" w:rsidR="00A02943" w:rsidRPr="002C172A" w:rsidRDefault="00A02943" w:rsidP="00A733B7">
      <w:pPr>
        <w:pStyle w:val="Heading2"/>
        <w:numPr>
          <w:ilvl w:val="0"/>
          <w:numId w:val="6"/>
        </w:numPr>
        <w:jc w:val="both"/>
        <w:rPr>
          <w:i w:val="0"/>
          <w:kern w:val="32"/>
          <w:sz w:val="24"/>
          <w:szCs w:val="24"/>
          <w:lang w:eastAsia="en-US"/>
        </w:rPr>
      </w:pPr>
      <w:r w:rsidRPr="002C172A">
        <w:rPr>
          <w:i w:val="0"/>
          <w:kern w:val="32"/>
          <w:sz w:val="24"/>
          <w:szCs w:val="24"/>
          <w:lang w:eastAsia="en-US"/>
        </w:rPr>
        <w:t>Awareness, Education and Training</w:t>
      </w:r>
    </w:p>
    <w:p w14:paraId="2388AC00" w14:textId="77777777" w:rsidR="00CF3ED5" w:rsidRPr="002C172A" w:rsidRDefault="003B46EB" w:rsidP="00A733B7">
      <w:pPr>
        <w:jc w:val="both"/>
        <w:rPr>
          <w:rFonts w:ascii="Arial" w:hAnsi="Arial" w:cs="Arial"/>
        </w:rPr>
      </w:pPr>
      <w:r w:rsidRPr="002C172A">
        <w:rPr>
          <w:rFonts w:ascii="Arial" w:hAnsi="Arial" w:cs="Arial"/>
        </w:rPr>
        <w:t xml:space="preserve">It is essential that all personnel who could potentially </w:t>
      </w:r>
      <w:r w:rsidR="00E34A98" w:rsidRPr="002C172A">
        <w:rPr>
          <w:rFonts w:ascii="Arial" w:hAnsi="Arial" w:cs="Arial"/>
        </w:rPr>
        <w:t xml:space="preserve">be </w:t>
      </w:r>
      <w:r w:rsidRPr="002C172A">
        <w:rPr>
          <w:rFonts w:ascii="Arial" w:hAnsi="Arial" w:cs="Arial"/>
        </w:rPr>
        <w:t>involved in a disaster recovery are aware of the Plan and be knowledgeable of its contents and their own related duties and responsibilities</w:t>
      </w:r>
      <w:r w:rsidR="00CF3ED5" w:rsidRPr="002C172A">
        <w:rPr>
          <w:rFonts w:ascii="Arial" w:hAnsi="Arial" w:cs="Arial"/>
        </w:rPr>
        <w:t>.</w:t>
      </w:r>
    </w:p>
    <w:p w14:paraId="4D3B46EE" w14:textId="77777777" w:rsidR="00402F1D" w:rsidRPr="002C172A" w:rsidRDefault="00402F1D" w:rsidP="00A733B7">
      <w:pPr>
        <w:jc w:val="both"/>
        <w:rPr>
          <w:rFonts w:ascii="Arial" w:hAnsi="Arial" w:cs="Arial"/>
        </w:rPr>
      </w:pPr>
    </w:p>
    <w:p w14:paraId="761CE483" w14:textId="77777777" w:rsidR="00402F1D" w:rsidRPr="002C172A" w:rsidRDefault="00402F1D" w:rsidP="00A733B7">
      <w:pPr>
        <w:jc w:val="both"/>
        <w:rPr>
          <w:rFonts w:ascii="Arial" w:hAnsi="Arial" w:cs="Arial"/>
        </w:rPr>
      </w:pPr>
      <w:r w:rsidRPr="002C172A">
        <w:rPr>
          <w:rFonts w:ascii="Arial" w:hAnsi="Arial" w:cs="Arial"/>
        </w:rPr>
        <w:t xml:space="preserve">All </w:t>
      </w:r>
      <w:r w:rsidR="005A018D" w:rsidRPr="002C172A">
        <w:rPr>
          <w:rFonts w:ascii="Arial" w:hAnsi="Arial" w:cs="Arial"/>
        </w:rPr>
        <w:t>IT</w:t>
      </w:r>
      <w:r w:rsidRPr="002C172A">
        <w:rPr>
          <w:rFonts w:ascii="Arial" w:hAnsi="Arial" w:cs="Arial"/>
        </w:rPr>
        <w:t xml:space="preserve"> staff will be briefed on the Disaster Recovery Plan and their roles and responsibilities within it on an annual basis.</w:t>
      </w:r>
    </w:p>
    <w:p w14:paraId="4D775D71" w14:textId="77777777" w:rsidR="009677D9" w:rsidRPr="002C172A" w:rsidRDefault="009677D9" w:rsidP="00A733B7">
      <w:pPr>
        <w:jc w:val="both"/>
        <w:rPr>
          <w:rFonts w:ascii="Arial" w:hAnsi="Arial" w:cs="Arial"/>
        </w:rPr>
      </w:pPr>
    </w:p>
    <w:p w14:paraId="77488898" w14:textId="77777777" w:rsidR="009677D9" w:rsidRPr="002C172A" w:rsidRDefault="009677D9" w:rsidP="00A733B7">
      <w:pPr>
        <w:jc w:val="both"/>
        <w:rPr>
          <w:rFonts w:ascii="Arial" w:hAnsi="Arial" w:cs="Arial"/>
        </w:rPr>
      </w:pPr>
      <w:r w:rsidRPr="002C172A">
        <w:rPr>
          <w:rFonts w:ascii="Arial" w:hAnsi="Arial" w:cs="Arial"/>
        </w:rPr>
        <w:t>University governance committees will also be made aware of the content and location of the plans. In particular, they will be informed of who to contact if they believe that an incident has occurred.</w:t>
      </w:r>
    </w:p>
    <w:p w14:paraId="34AD398A" w14:textId="77777777" w:rsidR="00402F1D" w:rsidRPr="002C172A" w:rsidRDefault="00402F1D" w:rsidP="00A733B7">
      <w:pPr>
        <w:jc w:val="both"/>
        <w:rPr>
          <w:rFonts w:ascii="Arial" w:hAnsi="Arial" w:cs="Arial"/>
        </w:rPr>
      </w:pPr>
    </w:p>
    <w:p w14:paraId="74852298" w14:textId="77777777" w:rsidR="00402F1D" w:rsidRPr="002C172A" w:rsidRDefault="00402F1D" w:rsidP="00A733B7">
      <w:pPr>
        <w:jc w:val="both"/>
        <w:rPr>
          <w:rFonts w:ascii="Arial" w:hAnsi="Arial" w:cs="Arial"/>
        </w:rPr>
      </w:pPr>
      <w:r w:rsidRPr="002C172A">
        <w:rPr>
          <w:rFonts w:ascii="Arial" w:hAnsi="Arial" w:cs="Arial"/>
        </w:rPr>
        <w:t xml:space="preserve">Copies of all relevant documents will be made available on the Shared Network drives accessible by the staff and a paper copy will be kept in the safe in the </w:t>
      </w:r>
      <w:r w:rsidR="009D746F" w:rsidRPr="002C172A">
        <w:rPr>
          <w:rFonts w:ascii="Arial" w:hAnsi="Arial" w:cs="Arial"/>
        </w:rPr>
        <w:t>Business School</w:t>
      </w:r>
      <w:r w:rsidRPr="002C172A">
        <w:rPr>
          <w:rFonts w:ascii="Arial" w:hAnsi="Arial" w:cs="Arial"/>
        </w:rPr>
        <w:t>.</w:t>
      </w:r>
    </w:p>
    <w:p w14:paraId="328D1BA7" w14:textId="77777777" w:rsidR="00E34A98" w:rsidRPr="002C172A" w:rsidRDefault="00E34A98" w:rsidP="00A733B7">
      <w:pPr>
        <w:jc w:val="both"/>
        <w:rPr>
          <w:rFonts w:ascii="Arial" w:hAnsi="Arial" w:cs="Arial"/>
        </w:rPr>
      </w:pPr>
    </w:p>
    <w:p w14:paraId="6A6AA803" w14:textId="77777777" w:rsidR="00E34A98" w:rsidRPr="002C172A" w:rsidRDefault="00E34A98" w:rsidP="00A733B7">
      <w:pPr>
        <w:jc w:val="both"/>
        <w:rPr>
          <w:rFonts w:ascii="Arial" w:hAnsi="Arial" w:cs="Arial"/>
        </w:rPr>
      </w:pPr>
      <w:r w:rsidRPr="002C172A">
        <w:rPr>
          <w:rFonts w:ascii="Arial" w:hAnsi="Arial" w:cs="Arial"/>
        </w:rPr>
        <w:t xml:space="preserve">The on-going training processes within </w:t>
      </w:r>
      <w:r w:rsidR="005A018D" w:rsidRPr="002C172A">
        <w:rPr>
          <w:rFonts w:ascii="Arial" w:hAnsi="Arial" w:cs="Arial"/>
        </w:rPr>
        <w:t>IT</w:t>
      </w:r>
      <w:r w:rsidRPr="002C172A">
        <w:rPr>
          <w:rFonts w:ascii="Arial" w:hAnsi="Arial" w:cs="Arial"/>
        </w:rPr>
        <w:t xml:space="preserve"> Services will also ensure that multiple staff have the skills and knowledge to perform recovery tasks in the event of an incident.</w:t>
      </w:r>
    </w:p>
    <w:p w14:paraId="18BC6CD5" w14:textId="77777777" w:rsidR="00060DAE" w:rsidRPr="002C172A" w:rsidRDefault="00060DAE" w:rsidP="00A733B7">
      <w:pPr>
        <w:jc w:val="both"/>
        <w:rPr>
          <w:rFonts w:ascii="Arial" w:hAnsi="Arial" w:cs="Arial"/>
        </w:rPr>
      </w:pPr>
    </w:p>
    <w:p w14:paraId="3FE4755A" w14:textId="77777777" w:rsidR="008145AB" w:rsidRPr="002C172A" w:rsidRDefault="008145AB" w:rsidP="00A733B7">
      <w:pPr>
        <w:jc w:val="both"/>
        <w:rPr>
          <w:rFonts w:ascii="Arial" w:hAnsi="Arial" w:cs="Arial"/>
        </w:rPr>
      </w:pPr>
      <w:r w:rsidRPr="002C172A">
        <w:rPr>
          <w:rFonts w:ascii="Arial" w:hAnsi="Arial" w:cs="Arial"/>
          <w:b/>
          <w:bCs/>
          <w:i/>
          <w:iCs/>
        </w:rPr>
        <w:br w:type="page"/>
      </w:r>
    </w:p>
    <w:p w14:paraId="3F6DC5B6" w14:textId="49D307F1" w:rsidR="00050887" w:rsidRPr="002C172A" w:rsidRDefault="00144815" w:rsidP="00A733B7">
      <w:pPr>
        <w:pStyle w:val="Heading2"/>
        <w:jc w:val="both"/>
        <w:rPr>
          <w:i w:val="0"/>
          <w:kern w:val="32"/>
          <w:sz w:val="24"/>
          <w:szCs w:val="24"/>
          <w:lang w:eastAsia="en-US"/>
        </w:rPr>
      </w:pPr>
      <w:r w:rsidRPr="002C172A">
        <w:rPr>
          <w:i w:val="0"/>
          <w:kern w:val="32"/>
          <w:sz w:val="24"/>
          <w:szCs w:val="24"/>
          <w:lang w:eastAsia="en-US"/>
        </w:rPr>
        <w:lastRenderedPageBreak/>
        <w:t xml:space="preserve">Appendix A: </w:t>
      </w:r>
      <w:r w:rsidR="00A02943" w:rsidRPr="002C172A">
        <w:rPr>
          <w:i w:val="0"/>
          <w:kern w:val="32"/>
          <w:sz w:val="24"/>
          <w:szCs w:val="24"/>
          <w:lang w:eastAsia="en-US"/>
        </w:rPr>
        <w:t xml:space="preserve">Responsibilities of </w:t>
      </w:r>
      <w:r w:rsidR="00F9390F" w:rsidRPr="002C172A">
        <w:rPr>
          <w:i w:val="0"/>
          <w:kern w:val="32"/>
          <w:sz w:val="24"/>
          <w:szCs w:val="24"/>
          <w:lang w:eastAsia="en-US"/>
        </w:rPr>
        <w:t>Disaster Recovery Teams</w:t>
      </w:r>
    </w:p>
    <w:p w14:paraId="7146BC7E" w14:textId="77777777" w:rsidR="00F9390F" w:rsidRPr="002C172A" w:rsidRDefault="00F9390F" w:rsidP="00A733B7">
      <w:pPr>
        <w:jc w:val="both"/>
        <w:rPr>
          <w:rFonts w:ascii="Arial" w:hAnsi="Arial" w:cs="Arial"/>
          <w:lang w:eastAsia="en-US"/>
        </w:rPr>
      </w:pPr>
    </w:p>
    <w:p w14:paraId="41BA24C3" w14:textId="77777777" w:rsidR="00F9390F" w:rsidRPr="002C172A" w:rsidRDefault="00F9390F" w:rsidP="00A733B7">
      <w:pPr>
        <w:autoSpaceDE w:val="0"/>
        <w:autoSpaceDN w:val="0"/>
        <w:adjustRightInd w:val="0"/>
        <w:jc w:val="both"/>
        <w:rPr>
          <w:rFonts w:ascii="Arial" w:hAnsi="Arial" w:cs="Arial"/>
          <w:b/>
          <w:bCs/>
          <w:iCs/>
        </w:rPr>
      </w:pPr>
      <w:r w:rsidRPr="002C172A">
        <w:rPr>
          <w:rFonts w:ascii="Arial" w:hAnsi="Arial" w:cs="Arial"/>
          <w:b/>
          <w:bCs/>
          <w:iCs/>
        </w:rPr>
        <w:t>Network / Server Recovery Team</w:t>
      </w:r>
    </w:p>
    <w:p w14:paraId="18A5579D" w14:textId="77777777" w:rsidR="00F9390F" w:rsidRPr="002C172A" w:rsidRDefault="00F9390F" w:rsidP="00A733B7">
      <w:pPr>
        <w:pStyle w:val="ListParagraph"/>
        <w:numPr>
          <w:ilvl w:val="0"/>
          <w:numId w:val="19"/>
        </w:numPr>
        <w:autoSpaceDE w:val="0"/>
        <w:autoSpaceDN w:val="0"/>
        <w:adjustRightInd w:val="0"/>
        <w:jc w:val="both"/>
        <w:rPr>
          <w:rFonts w:ascii="Arial" w:hAnsi="Arial" w:cs="Arial"/>
        </w:rPr>
      </w:pPr>
      <w:r w:rsidRPr="002C172A">
        <w:rPr>
          <w:rFonts w:ascii="Arial" w:hAnsi="Arial" w:cs="Arial"/>
        </w:rPr>
        <w:t>Take appropriate steps to safeguard personnel and minimize damage to any related equipment and/or software.</w:t>
      </w:r>
    </w:p>
    <w:p w14:paraId="1A1EE88C" w14:textId="77777777" w:rsidR="00F9390F" w:rsidRPr="002C172A" w:rsidRDefault="00F9390F" w:rsidP="00A733B7">
      <w:pPr>
        <w:pStyle w:val="ListParagraph"/>
        <w:numPr>
          <w:ilvl w:val="0"/>
          <w:numId w:val="19"/>
        </w:numPr>
        <w:autoSpaceDE w:val="0"/>
        <w:autoSpaceDN w:val="0"/>
        <w:adjustRightInd w:val="0"/>
        <w:jc w:val="both"/>
        <w:rPr>
          <w:rFonts w:ascii="Arial" w:hAnsi="Arial" w:cs="Arial"/>
        </w:rPr>
      </w:pPr>
      <w:r w:rsidRPr="002C172A">
        <w:rPr>
          <w:rFonts w:ascii="Arial" w:hAnsi="Arial" w:cs="Arial"/>
        </w:rPr>
        <w:t>Assess damage and make recommendations for recovery of Data Facility.</w:t>
      </w:r>
    </w:p>
    <w:p w14:paraId="2ECBF36A" w14:textId="77777777" w:rsidR="00F9390F" w:rsidRPr="002C172A" w:rsidRDefault="00F9390F" w:rsidP="00A733B7">
      <w:pPr>
        <w:pStyle w:val="ListParagraph"/>
        <w:numPr>
          <w:ilvl w:val="0"/>
          <w:numId w:val="19"/>
        </w:numPr>
        <w:autoSpaceDE w:val="0"/>
        <w:autoSpaceDN w:val="0"/>
        <w:adjustRightInd w:val="0"/>
        <w:jc w:val="both"/>
        <w:rPr>
          <w:rFonts w:ascii="Arial" w:hAnsi="Arial" w:cs="Arial"/>
        </w:rPr>
      </w:pPr>
      <w:r w:rsidRPr="002C172A">
        <w:rPr>
          <w:rFonts w:ascii="Arial" w:hAnsi="Arial" w:cs="Arial"/>
        </w:rPr>
        <w:t>Identify other individuals required to assist in recovery of data centre</w:t>
      </w:r>
    </w:p>
    <w:p w14:paraId="6145F7F5" w14:textId="77777777" w:rsidR="00F9390F" w:rsidRPr="002C172A" w:rsidRDefault="00F9390F" w:rsidP="00A733B7">
      <w:pPr>
        <w:pStyle w:val="ListParagraph"/>
        <w:numPr>
          <w:ilvl w:val="0"/>
          <w:numId w:val="19"/>
        </w:numPr>
        <w:autoSpaceDE w:val="0"/>
        <w:autoSpaceDN w:val="0"/>
        <w:adjustRightInd w:val="0"/>
        <w:jc w:val="both"/>
        <w:rPr>
          <w:rFonts w:ascii="Arial" w:hAnsi="Arial" w:cs="Arial"/>
        </w:rPr>
      </w:pPr>
      <w:r w:rsidRPr="002C172A">
        <w:rPr>
          <w:rFonts w:ascii="Arial" w:hAnsi="Arial" w:cs="Arial"/>
        </w:rPr>
        <w:t xml:space="preserve">Develop an overall recovery plan and schedule, focusing on highest priority servers for specific facilities / applications first. </w:t>
      </w:r>
    </w:p>
    <w:p w14:paraId="544652A9" w14:textId="77777777" w:rsidR="00F9390F" w:rsidRPr="002C172A" w:rsidRDefault="00F9390F" w:rsidP="00A733B7">
      <w:pPr>
        <w:pStyle w:val="ListParagraph"/>
        <w:numPr>
          <w:ilvl w:val="0"/>
          <w:numId w:val="19"/>
        </w:numPr>
        <w:autoSpaceDE w:val="0"/>
        <w:autoSpaceDN w:val="0"/>
        <w:adjustRightInd w:val="0"/>
        <w:jc w:val="both"/>
        <w:rPr>
          <w:rFonts w:ascii="Arial" w:hAnsi="Arial" w:cs="Arial"/>
        </w:rPr>
      </w:pPr>
      <w:r w:rsidRPr="002C172A">
        <w:rPr>
          <w:rFonts w:ascii="Arial" w:hAnsi="Arial" w:cs="Arial"/>
        </w:rPr>
        <w:t>Coordinate hardware and software replacements with vendors</w:t>
      </w:r>
    </w:p>
    <w:p w14:paraId="28DE0360" w14:textId="77777777" w:rsidR="00F9390F" w:rsidRPr="002C172A" w:rsidRDefault="00F9390F" w:rsidP="00A733B7">
      <w:pPr>
        <w:pStyle w:val="ListParagraph"/>
        <w:numPr>
          <w:ilvl w:val="0"/>
          <w:numId w:val="19"/>
        </w:numPr>
        <w:autoSpaceDE w:val="0"/>
        <w:autoSpaceDN w:val="0"/>
        <w:adjustRightInd w:val="0"/>
        <w:jc w:val="both"/>
        <w:rPr>
          <w:rFonts w:ascii="Arial" w:hAnsi="Arial" w:cs="Arial"/>
        </w:rPr>
      </w:pPr>
      <w:r w:rsidRPr="002C172A">
        <w:rPr>
          <w:rFonts w:ascii="Arial" w:hAnsi="Arial" w:cs="Arial"/>
        </w:rPr>
        <w:t>Recall backup/recovery tapes from storage, as required to return damaged systems to full performance.</w:t>
      </w:r>
    </w:p>
    <w:p w14:paraId="68343584" w14:textId="77777777" w:rsidR="00F9390F" w:rsidRPr="002C172A" w:rsidRDefault="00F9390F" w:rsidP="00A733B7">
      <w:pPr>
        <w:pStyle w:val="ListParagraph"/>
        <w:numPr>
          <w:ilvl w:val="0"/>
          <w:numId w:val="19"/>
        </w:numPr>
        <w:autoSpaceDE w:val="0"/>
        <w:autoSpaceDN w:val="0"/>
        <w:adjustRightInd w:val="0"/>
        <w:jc w:val="both"/>
        <w:rPr>
          <w:rFonts w:ascii="Arial" w:hAnsi="Arial" w:cs="Arial"/>
        </w:rPr>
      </w:pPr>
      <w:r w:rsidRPr="002C172A">
        <w:rPr>
          <w:rFonts w:ascii="Arial" w:hAnsi="Arial" w:cs="Arial"/>
        </w:rPr>
        <w:t>Oversee recovery of data centre based on established priorities.</w:t>
      </w:r>
    </w:p>
    <w:p w14:paraId="35F5F946" w14:textId="77777777" w:rsidR="00F9390F" w:rsidRPr="002C172A" w:rsidRDefault="00F9390F" w:rsidP="00A733B7">
      <w:pPr>
        <w:pStyle w:val="ListParagraph"/>
        <w:numPr>
          <w:ilvl w:val="0"/>
          <w:numId w:val="19"/>
        </w:numPr>
        <w:autoSpaceDE w:val="0"/>
        <w:autoSpaceDN w:val="0"/>
        <w:adjustRightInd w:val="0"/>
        <w:jc w:val="both"/>
        <w:rPr>
          <w:rFonts w:ascii="Arial" w:hAnsi="Arial" w:cs="Arial"/>
        </w:rPr>
      </w:pPr>
      <w:r w:rsidRPr="002C172A">
        <w:rPr>
          <w:rFonts w:ascii="Arial" w:hAnsi="Arial" w:cs="Arial"/>
        </w:rPr>
        <w:t>Coordinate data centre recovery with other recovery efforts on campus.</w:t>
      </w:r>
    </w:p>
    <w:p w14:paraId="3868B09F" w14:textId="77777777" w:rsidR="00F9390F" w:rsidRPr="002C172A" w:rsidRDefault="00F9390F" w:rsidP="00A733B7">
      <w:pPr>
        <w:pStyle w:val="ListParagraph"/>
        <w:numPr>
          <w:ilvl w:val="0"/>
          <w:numId w:val="19"/>
        </w:numPr>
        <w:autoSpaceDE w:val="0"/>
        <w:autoSpaceDN w:val="0"/>
        <w:adjustRightInd w:val="0"/>
        <w:jc w:val="both"/>
        <w:rPr>
          <w:rFonts w:ascii="Arial" w:hAnsi="Arial" w:cs="Arial"/>
        </w:rPr>
      </w:pPr>
      <w:r w:rsidRPr="002C172A">
        <w:rPr>
          <w:rFonts w:ascii="Arial" w:hAnsi="Arial" w:cs="Arial"/>
        </w:rPr>
        <w:t xml:space="preserve">Provide scheduled recovery status updates to the </w:t>
      </w:r>
      <w:r w:rsidR="005A018D" w:rsidRPr="002C172A">
        <w:rPr>
          <w:rFonts w:ascii="Arial" w:hAnsi="Arial" w:cs="Arial"/>
        </w:rPr>
        <w:t>IT</w:t>
      </w:r>
      <w:r w:rsidRPr="002C172A">
        <w:rPr>
          <w:rFonts w:ascii="Arial" w:hAnsi="Arial" w:cs="Arial"/>
        </w:rPr>
        <w:t xml:space="preserve"> Incident Director to ensure full understanding of the situation and the recovery effort.</w:t>
      </w:r>
    </w:p>
    <w:p w14:paraId="234C9476" w14:textId="77777777" w:rsidR="00F9390F" w:rsidRPr="002C172A" w:rsidRDefault="00F9390F" w:rsidP="00A733B7">
      <w:pPr>
        <w:pStyle w:val="ListParagraph"/>
        <w:numPr>
          <w:ilvl w:val="0"/>
          <w:numId w:val="19"/>
        </w:numPr>
        <w:autoSpaceDE w:val="0"/>
        <w:autoSpaceDN w:val="0"/>
        <w:adjustRightInd w:val="0"/>
        <w:jc w:val="both"/>
        <w:rPr>
          <w:rFonts w:ascii="Arial" w:hAnsi="Arial" w:cs="Arial"/>
        </w:rPr>
      </w:pPr>
      <w:r w:rsidRPr="002C172A">
        <w:rPr>
          <w:rFonts w:ascii="Arial" w:hAnsi="Arial" w:cs="Arial"/>
        </w:rPr>
        <w:t>Verify and certify restoration of the data centre to pre-disaster functionality.</w:t>
      </w:r>
    </w:p>
    <w:p w14:paraId="4BE83E65" w14:textId="77777777" w:rsidR="00F9390F" w:rsidRPr="002C172A" w:rsidRDefault="00F9390F" w:rsidP="00A733B7">
      <w:pPr>
        <w:autoSpaceDE w:val="0"/>
        <w:autoSpaceDN w:val="0"/>
        <w:adjustRightInd w:val="0"/>
        <w:jc w:val="both"/>
        <w:rPr>
          <w:rFonts w:ascii="Arial" w:hAnsi="Arial" w:cs="Arial"/>
          <w:b/>
          <w:bCs/>
          <w:i/>
          <w:iCs/>
        </w:rPr>
      </w:pPr>
    </w:p>
    <w:p w14:paraId="27AE8621" w14:textId="77777777" w:rsidR="00F9390F" w:rsidRPr="002C172A" w:rsidRDefault="00F9390F" w:rsidP="00A733B7">
      <w:pPr>
        <w:autoSpaceDE w:val="0"/>
        <w:autoSpaceDN w:val="0"/>
        <w:adjustRightInd w:val="0"/>
        <w:jc w:val="both"/>
        <w:rPr>
          <w:rFonts w:ascii="Arial" w:hAnsi="Arial" w:cs="Arial"/>
          <w:b/>
          <w:bCs/>
          <w:iCs/>
        </w:rPr>
      </w:pPr>
      <w:r w:rsidRPr="002C172A">
        <w:rPr>
          <w:rFonts w:ascii="Arial" w:hAnsi="Arial" w:cs="Arial"/>
          <w:b/>
          <w:bCs/>
          <w:iCs/>
        </w:rPr>
        <w:t xml:space="preserve">Desktop </w:t>
      </w:r>
      <w:r w:rsidR="00743C3C" w:rsidRPr="002C172A">
        <w:rPr>
          <w:rFonts w:ascii="Arial" w:hAnsi="Arial" w:cs="Arial"/>
          <w:b/>
          <w:bCs/>
          <w:iCs/>
        </w:rPr>
        <w:t xml:space="preserve">/ AVA </w:t>
      </w:r>
      <w:r w:rsidRPr="002C172A">
        <w:rPr>
          <w:rFonts w:ascii="Arial" w:hAnsi="Arial" w:cs="Arial"/>
          <w:b/>
          <w:bCs/>
          <w:iCs/>
        </w:rPr>
        <w:t>Recovery Team</w:t>
      </w:r>
    </w:p>
    <w:p w14:paraId="0CE34C69" w14:textId="77777777" w:rsidR="00F9390F" w:rsidRPr="002C172A" w:rsidRDefault="00F9390F" w:rsidP="00A733B7">
      <w:pPr>
        <w:pStyle w:val="ListParagraph"/>
        <w:numPr>
          <w:ilvl w:val="0"/>
          <w:numId w:val="20"/>
        </w:numPr>
        <w:autoSpaceDE w:val="0"/>
        <w:autoSpaceDN w:val="0"/>
        <w:adjustRightInd w:val="0"/>
        <w:jc w:val="both"/>
        <w:rPr>
          <w:rFonts w:ascii="Arial" w:hAnsi="Arial" w:cs="Arial"/>
        </w:rPr>
      </w:pPr>
      <w:r w:rsidRPr="002C172A">
        <w:rPr>
          <w:rFonts w:ascii="Arial" w:hAnsi="Arial" w:cs="Arial"/>
        </w:rPr>
        <w:t>Take appropriate steps to safeguard personnel and minimize damage to any related</w:t>
      </w:r>
      <w:r w:rsidR="00743C3C" w:rsidRPr="002C172A">
        <w:rPr>
          <w:rFonts w:ascii="Arial" w:hAnsi="Arial" w:cs="Arial"/>
        </w:rPr>
        <w:t xml:space="preserve"> </w:t>
      </w:r>
      <w:r w:rsidRPr="002C172A">
        <w:rPr>
          <w:rFonts w:ascii="Arial" w:hAnsi="Arial" w:cs="Arial"/>
        </w:rPr>
        <w:t>equipment and/or software.</w:t>
      </w:r>
    </w:p>
    <w:p w14:paraId="06F71211" w14:textId="77777777" w:rsidR="00F9390F" w:rsidRPr="002C172A" w:rsidRDefault="00F9390F" w:rsidP="00A733B7">
      <w:pPr>
        <w:pStyle w:val="ListParagraph"/>
        <w:numPr>
          <w:ilvl w:val="0"/>
          <w:numId w:val="20"/>
        </w:numPr>
        <w:autoSpaceDE w:val="0"/>
        <w:autoSpaceDN w:val="0"/>
        <w:adjustRightInd w:val="0"/>
        <w:jc w:val="both"/>
        <w:rPr>
          <w:rFonts w:ascii="Arial" w:hAnsi="Arial" w:cs="Arial"/>
        </w:rPr>
      </w:pPr>
      <w:r w:rsidRPr="002C172A">
        <w:rPr>
          <w:rFonts w:ascii="Arial" w:hAnsi="Arial" w:cs="Arial"/>
        </w:rPr>
        <w:t>Assess damage at all areas affected, and make recommendations for recovery.</w:t>
      </w:r>
    </w:p>
    <w:p w14:paraId="4F7CD950" w14:textId="77777777" w:rsidR="00F9390F" w:rsidRPr="002C172A" w:rsidRDefault="00F9390F" w:rsidP="00A733B7">
      <w:pPr>
        <w:pStyle w:val="ListParagraph"/>
        <w:numPr>
          <w:ilvl w:val="0"/>
          <w:numId w:val="20"/>
        </w:numPr>
        <w:autoSpaceDE w:val="0"/>
        <w:autoSpaceDN w:val="0"/>
        <w:adjustRightInd w:val="0"/>
        <w:jc w:val="both"/>
        <w:rPr>
          <w:rFonts w:ascii="Arial" w:hAnsi="Arial" w:cs="Arial"/>
        </w:rPr>
      </w:pPr>
      <w:r w:rsidRPr="002C172A">
        <w:rPr>
          <w:rFonts w:ascii="Arial" w:hAnsi="Arial" w:cs="Arial"/>
        </w:rPr>
        <w:t xml:space="preserve">Identify other individuals required to assist in recovery of desktop services, and report this information to the </w:t>
      </w:r>
      <w:r w:rsidR="005A018D" w:rsidRPr="002C172A">
        <w:rPr>
          <w:rFonts w:ascii="Arial" w:hAnsi="Arial" w:cs="Arial"/>
        </w:rPr>
        <w:t>IT</w:t>
      </w:r>
      <w:r w:rsidR="00743C3C" w:rsidRPr="002C172A">
        <w:rPr>
          <w:rFonts w:ascii="Arial" w:hAnsi="Arial" w:cs="Arial"/>
        </w:rPr>
        <w:t xml:space="preserve"> Incident Director</w:t>
      </w:r>
      <w:r w:rsidRPr="002C172A">
        <w:rPr>
          <w:rFonts w:ascii="Arial" w:hAnsi="Arial" w:cs="Arial"/>
        </w:rPr>
        <w:t xml:space="preserve"> for action.</w:t>
      </w:r>
    </w:p>
    <w:p w14:paraId="03A9A251" w14:textId="77777777" w:rsidR="00F9390F" w:rsidRPr="002C172A" w:rsidRDefault="00F9390F" w:rsidP="00A733B7">
      <w:pPr>
        <w:pStyle w:val="ListParagraph"/>
        <w:numPr>
          <w:ilvl w:val="0"/>
          <w:numId w:val="20"/>
        </w:numPr>
        <w:autoSpaceDE w:val="0"/>
        <w:autoSpaceDN w:val="0"/>
        <w:adjustRightInd w:val="0"/>
        <w:jc w:val="both"/>
        <w:rPr>
          <w:rFonts w:ascii="Arial" w:hAnsi="Arial" w:cs="Arial"/>
        </w:rPr>
      </w:pPr>
      <w:r w:rsidRPr="002C172A">
        <w:rPr>
          <w:rFonts w:ascii="Arial" w:hAnsi="Arial" w:cs="Arial"/>
        </w:rPr>
        <w:t>Develop overall recovery plan and schedule, focusing on highest priority areas of the campus infrastructure/des</w:t>
      </w:r>
      <w:r w:rsidR="00743C3C" w:rsidRPr="002C172A">
        <w:rPr>
          <w:rFonts w:ascii="Arial" w:hAnsi="Arial" w:cs="Arial"/>
        </w:rPr>
        <w:t>ktop services first</w:t>
      </w:r>
    </w:p>
    <w:p w14:paraId="1DC49F25" w14:textId="77777777" w:rsidR="00F9390F" w:rsidRPr="002C172A" w:rsidRDefault="00F9390F" w:rsidP="00A733B7">
      <w:pPr>
        <w:pStyle w:val="ListParagraph"/>
        <w:numPr>
          <w:ilvl w:val="0"/>
          <w:numId w:val="20"/>
        </w:numPr>
        <w:autoSpaceDE w:val="0"/>
        <w:autoSpaceDN w:val="0"/>
        <w:adjustRightInd w:val="0"/>
        <w:jc w:val="both"/>
        <w:rPr>
          <w:rFonts w:ascii="Arial" w:hAnsi="Arial" w:cs="Arial"/>
        </w:rPr>
      </w:pPr>
      <w:r w:rsidRPr="002C172A">
        <w:rPr>
          <w:rFonts w:ascii="Arial" w:hAnsi="Arial" w:cs="Arial"/>
        </w:rPr>
        <w:t>Coordinate hardware and software replacement with ven</w:t>
      </w:r>
      <w:r w:rsidR="00743C3C" w:rsidRPr="002C172A">
        <w:rPr>
          <w:rFonts w:ascii="Arial" w:hAnsi="Arial" w:cs="Arial"/>
        </w:rPr>
        <w:t>dors</w:t>
      </w:r>
    </w:p>
    <w:p w14:paraId="1B1A1E3E" w14:textId="77777777" w:rsidR="00F9390F" w:rsidRPr="002C172A" w:rsidRDefault="00F9390F" w:rsidP="00A733B7">
      <w:pPr>
        <w:pStyle w:val="ListParagraph"/>
        <w:numPr>
          <w:ilvl w:val="0"/>
          <w:numId w:val="20"/>
        </w:numPr>
        <w:autoSpaceDE w:val="0"/>
        <w:autoSpaceDN w:val="0"/>
        <w:adjustRightInd w:val="0"/>
        <w:jc w:val="both"/>
        <w:rPr>
          <w:rFonts w:ascii="Arial" w:hAnsi="Arial" w:cs="Arial"/>
        </w:rPr>
      </w:pPr>
      <w:r w:rsidRPr="002C172A">
        <w:rPr>
          <w:rFonts w:ascii="Arial" w:hAnsi="Arial" w:cs="Arial"/>
        </w:rPr>
        <w:t>Oversee recovery of desktop computing services (</w:t>
      </w:r>
      <w:r w:rsidR="00743C3C" w:rsidRPr="002C172A">
        <w:rPr>
          <w:rFonts w:ascii="Arial" w:hAnsi="Arial" w:cs="Arial"/>
        </w:rPr>
        <w:t>desktops</w:t>
      </w:r>
      <w:r w:rsidRPr="002C172A">
        <w:rPr>
          <w:rFonts w:ascii="Arial" w:hAnsi="Arial" w:cs="Arial"/>
        </w:rPr>
        <w:t>, printers, etc.) based on established priorities.</w:t>
      </w:r>
    </w:p>
    <w:p w14:paraId="5406F528" w14:textId="77777777" w:rsidR="00F9390F" w:rsidRPr="002C172A" w:rsidRDefault="00F9390F" w:rsidP="00A733B7">
      <w:pPr>
        <w:pStyle w:val="ListParagraph"/>
        <w:numPr>
          <w:ilvl w:val="0"/>
          <w:numId w:val="20"/>
        </w:numPr>
        <w:autoSpaceDE w:val="0"/>
        <w:autoSpaceDN w:val="0"/>
        <w:adjustRightInd w:val="0"/>
        <w:jc w:val="both"/>
        <w:rPr>
          <w:rFonts w:ascii="Arial" w:hAnsi="Arial" w:cs="Arial"/>
        </w:rPr>
      </w:pPr>
      <w:r w:rsidRPr="002C172A">
        <w:rPr>
          <w:rFonts w:ascii="Arial" w:hAnsi="Arial" w:cs="Arial"/>
        </w:rPr>
        <w:t>Coordinate recovery with other recovery efforts on campus.</w:t>
      </w:r>
    </w:p>
    <w:p w14:paraId="29F7E80F" w14:textId="77777777" w:rsidR="00F9390F" w:rsidRPr="002C172A" w:rsidRDefault="00F9390F" w:rsidP="00A733B7">
      <w:pPr>
        <w:pStyle w:val="ListParagraph"/>
        <w:numPr>
          <w:ilvl w:val="0"/>
          <w:numId w:val="20"/>
        </w:numPr>
        <w:autoSpaceDE w:val="0"/>
        <w:autoSpaceDN w:val="0"/>
        <w:adjustRightInd w:val="0"/>
        <w:jc w:val="both"/>
        <w:rPr>
          <w:rFonts w:ascii="Arial" w:hAnsi="Arial" w:cs="Arial"/>
        </w:rPr>
      </w:pPr>
      <w:r w:rsidRPr="002C172A">
        <w:rPr>
          <w:rFonts w:ascii="Arial" w:hAnsi="Arial" w:cs="Arial"/>
        </w:rPr>
        <w:t xml:space="preserve">Provide scheduled recovery status updates to the </w:t>
      </w:r>
      <w:r w:rsidR="005A018D" w:rsidRPr="002C172A">
        <w:rPr>
          <w:rFonts w:ascii="Arial" w:hAnsi="Arial" w:cs="Arial"/>
        </w:rPr>
        <w:t>IT</w:t>
      </w:r>
      <w:r w:rsidR="00743C3C" w:rsidRPr="002C172A">
        <w:rPr>
          <w:rFonts w:ascii="Arial" w:hAnsi="Arial" w:cs="Arial"/>
        </w:rPr>
        <w:t xml:space="preserve"> Incident Director</w:t>
      </w:r>
      <w:r w:rsidRPr="002C172A">
        <w:rPr>
          <w:rFonts w:ascii="Arial" w:hAnsi="Arial" w:cs="Arial"/>
        </w:rPr>
        <w:t xml:space="preserve"> to ensure full</w:t>
      </w:r>
      <w:r w:rsidR="00743C3C" w:rsidRPr="002C172A">
        <w:rPr>
          <w:rFonts w:ascii="Arial" w:hAnsi="Arial" w:cs="Arial"/>
        </w:rPr>
        <w:t xml:space="preserve"> </w:t>
      </w:r>
      <w:r w:rsidRPr="002C172A">
        <w:rPr>
          <w:rFonts w:ascii="Arial" w:hAnsi="Arial" w:cs="Arial"/>
        </w:rPr>
        <w:t>understanding of the situation and the recovery effort.</w:t>
      </w:r>
    </w:p>
    <w:p w14:paraId="268E49D6" w14:textId="77777777" w:rsidR="00F9390F" w:rsidRPr="002C172A" w:rsidRDefault="00F9390F" w:rsidP="00A733B7">
      <w:pPr>
        <w:pStyle w:val="ListParagraph"/>
        <w:numPr>
          <w:ilvl w:val="0"/>
          <w:numId w:val="20"/>
        </w:numPr>
        <w:autoSpaceDE w:val="0"/>
        <w:autoSpaceDN w:val="0"/>
        <w:adjustRightInd w:val="0"/>
        <w:jc w:val="both"/>
        <w:rPr>
          <w:rFonts w:ascii="Arial" w:hAnsi="Arial" w:cs="Arial"/>
        </w:rPr>
      </w:pPr>
      <w:r w:rsidRPr="002C172A">
        <w:rPr>
          <w:rFonts w:ascii="Arial" w:hAnsi="Arial" w:cs="Arial"/>
        </w:rPr>
        <w:t>Verify and certify restoration of the desktops to pre-disaster functionality.</w:t>
      </w:r>
    </w:p>
    <w:p w14:paraId="3BB36E09" w14:textId="77777777" w:rsidR="00F9390F" w:rsidRPr="002C172A" w:rsidRDefault="00F9390F" w:rsidP="00A733B7">
      <w:pPr>
        <w:autoSpaceDE w:val="0"/>
        <w:autoSpaceDN w:val="0"/>
        <w:adjustRightInd w:val="0"/>
        <w:jc w:val="both"/>
        <w:rPr>
          <w:rFonts w:ascii="Arial" w:hAnsi="Arial" w:cs="Arial"/>
          <w:b/>
          <w:bCs/>
          <w:i/>
          <w:iCs/>
        </w:rPr>
      </w:pPr>
    </w:p>
    <w:p w14:paraId="6D911A32" w14:textId="77777777" w:rsidR="00F9390F" w:rsidRPr="002C172A" w:rsidRDefault="00743C3C" w:rsidP="00A733B7">
      <w:pPr>
        <w:autoSpaceDE w:val="0"/>
        <w:autoSpaceDN w:val="0"/>
        <w:adjustRightInd w:val="0"/>
        <w:jc w:val="both"/>
        <w:rPr>
          <w:rFonts w:ascii="Arial" w:hAnsi="Arial" w:cs="Arial"/>
          <w:b/>
          <w:bCs/>
          <w:iCs/>
        </w:rPr>
      </w:pPr>
      <w:r w:rsidRPr="002C172A">
        <w:rPr>
          <w:rFonts w:ascii="Arial" w:hAnsi="Arial" w:cs="Arial"/>
          <w:b/>
          <w:bCs/>
          <w:iCs/>
        </w:rPr>
        <w:t>Application Recovery Team</w:t>
      </w:r>
    </w:p>
    <w:p w14:paraId="074F2FB2" w14:textId="77777777" w:rsidR="00743C3C" w:rsidRPr="002C172A" w:rsidRDefault="00743C3C" w:rsidP="00A733B7">
      <w:pPr>
        <w:pStyle w:val="ListParagraph"/>
        <w:numPr>
          <w:ilvl w:val="0"/>
          <w:numId w:val="21"/>
        </w:numPr>
        <w:autoSpaceDE w:val="0"/>
        <w:autoSpaceDN w:val="0"/>
        <w:adjustRightInd w:val="0"/>
        <w:jc w:val="both"/>
        <w:rPr>
          <w:rFonts w:ascii="Arial" w:hAnsi="Arial" w:cs="Arial"/>
        </w:rPr>
      </w:pPr>
      <w:r w:rsidRPr="002C172A">
        <w:rPr>
          <w:rFonts w:ascii="Arial" w:hAnsi="Arial" w:cs="Arial"/>
        </w:rPr>
        <w:t>Assess damage and make recommendations for recovery of applications</w:t>
      </w:r>
    </w:p>
    <w:p w14:paraId="03E570BF" w14:textId="3ED9B6EC" w:rsidR="00743C3C" w:rsidRPr="002C172A" w:rsidRDefault="00743C3C" w:rsidP="00A733B7">
      <w:pPr>
        <w:pStyle w:val="ListParagraph"/>
        <w:numPr>
          <w:ilvl w:val="0"/>
          <w:numId w:val="21"/>
        </w:numPr>
        <w:autoSpaceDE w:val="0"/>
        <w:autoSpaceDN w:val="0"/>
        <w:adjustRightInd w:val="0"/>
        <w:jc w:val="both"/>
        <w:rPr>
          <w:rFonts w:ascii="Arial" w:hAnsi="Arial" w:cs="Arial"/>
        </w:rPr>
      </w:pPr>
      <w:r w:rsidRPr="002C172A">
        <w:rPr>
          <w:rFonts w:ascii="Arial" w:hAnsi="Arial" w:cs="Arial"/>
        </w:rPr>
        <w:t xml:space="preserve">Identify other individuals required to assist in recovery of these applications, and report this information to the </w:t>
      </w:r>
      <w:r w:rsidR="00AE68E9" w:rsidRPr="002C172A">
        <w:rPr>
          <w:rFonts w:ascii="Arial" w:hAnsi="Arial" w:cs="Arial"/>
        </w:rPr>
        <w:t>Head of IT</w:t>
      </w:r>
      <w:r w:rsidRPr="002C172A">
        <w:rPr>
          <w:rFonts w:ascii="Arial" w:hAnsi="Arial" w:cs="Arial"/>
        </w:rPr>
        <w:t xml:space="preserve"> for action.</w:t>
      </w:r>
    </w:p>
    <w:p w14:paraId="142301E4" w14:textId="77777777" w:rsidR="00743C3C" w:rsidRPr="002C172A" w:rsidRDefault="00743C3C" w:rsidP="00A733B7">
      <w:pPr>
        <w:pStyle w:val="ListParagraph"/>
        <w:numPr>
          <w:ilvl w:val="0"/>
          <w:numId w:val="21"/>
        </w:numPr>
        <w:autoSpaceDE w:val="0"/>
        <w:autoSpaceDN w:val="0"/>
        <w:adjustRightInd w:val="0"/>
        <w:jc w:val="both"/>
        <w:rPr>
          <w:rFonts w:ascii="Arial" w:hAnsi="Arial" w:cs="Arial"/>
        </w:rPr>
      </w:pPr>
      <w:r w:rsidRPr="002C172A">
        <w:rPr>
          <w:rFonts w:ascii="Arial" w:hAnsi="Arial" w:cs="Arial"/>
        </w:rPr>
        <w:t>If appropriate, restore limited system function and inform user community of the restrictions on usage and/or availability.</w:t>
      </w:r>
    </w:p>
    <w:p w14:paraId="1E0C4BA4" w14:textId="77777777" w:rsidR="00743C3C" w:rsidRPr="002C172A" w:rsidRDefault="00743C3C" w:rsidP="00A733B7">
      <w:pPr>
        <w:pStyle w:val="ListParagraph"/>
        <w:numPr>
          <w:ilvl w:val="0"/>
          <w:numId w:val="21"/>
        </w:numPr>
        <w:autoSpaceDE w:val="0"/>
        <w:autoSpaceDN w:val="0"/>
        <w:adjustRightInd w:val="0"/>
        <w:jc w:val="both"/>
        <w:rPr>
          <w:rFonts w:ascii="Arial" w:hAnsi="Arial" w:cs="Arial"/>
        </w:rPr>
      </w:pPr>
      <w:r w:rsidRPr="002C172A">
        <w:rPr>
          <w:rFonts w:ascii="Arial" w:hAnsi="Arial" w:cs="Arial"/>
        </w:rPr>
        <w:t>Coordinate software replacement with vendor as required</w:t>
      </w:r>
    </w:p>
    <w:p w14:paraId="58BE94D0" w14:textId="77777777" w:rsidR="00743C3C" w:rsidRPr="002C172A" w:rsidRDefault="00743C3C" w:rsidP="00A733B7">
      <w:pPr>
        <w:pStyle w:val="ListParagraph"/>
        <w:numPr>
          <w:ilvl w:val="0"/>
          <w:numId w:val="21"/>
        </w:numPr>
        <w:autoSpaceDE w:val="0"/>
        <w:autoSpaceDN w:val="0"/>
        <w:adjustRightInd w:val="0"/>
        <w:jc w:val="both"/>
        <w:rPr>
          <w:rFonts w:ascii="Arial" w:hAnsi="Arial" w:cs="Arial"/>
        </w:rPr>
      </w:pPr>
      <w:r w:rsidRPr="002C172A">
        <w:rPr>
          <w:rFonts w:ascii="Arial" w:hAnsi="Arial" w:cs="Arial"/>
        </w:rPr>
        <w:t>Coordinate application services recovery with other recovery efforts.</w:t>
      </w:r>
    </w:p>
    <w:p w14:paraId="225FDF48" w14:textId="77777777" w:rsidR="00743C3C" w:rsidRPr="002C172A" w:rsidRDefault="00743C3C" w:rsidP="00A733B7">
      <w:pPr>
        <w:pStyle w:val="ListParagraph"/>
        <w:numPr>
          <w:ilvl w:val="0"/>
          <w:numId w:val="21"/>
        </w:numPr>
        <w:autoSpaceDE w:val="0"/>
        <w:autoSpaceDN w:val="0"/>
        <w:adjustRightInd w:val="0"/>
        <w:jc w:val="both"/>
        <w:rPr>
          <w:rFonts w:ascii="Arial" w:hAnsi="Arial" w:cs="Arial"/>
        </w:rPr>
      </w:pPr>
      <w:r w:rsidRPr="002C172A">
        <w:rPr>
          <w:rFonts w:ascii="Arial" w:hAnsi="Arial" w:cs="Arial"/>
        </w:rPr>
        <w:t>Execute plan to restore application services to full function.</w:t>
      </w:r>
    </w:p>
    <w:p w14:paraId="5305A053" w14:textId="77777777" w:rsidR="00743C3C" w:rsidRPr="002C172A" w:rsidRDefault="00743C3C" w:rsidP="00A733B7">
      <w:pPr>
        <w:pStyle w:val="ListParagraph"/>
        <w:numPr>
          <w:ilvl w:val="0"/>
          <w:numId w:val="21"/>
        </w:numPr>
        <w:autoSpaceDE w:val="0"/>
        <w:autoSpaceDN w:val="0"/>
        <w:adjustRightInd w:val="0"/>
        <w:jc w:val="both"/>
        <w:rPr>
          <w:rFonts w:ascii="Arial" w:hAnsi="Arial" w:cs="Arial"/>
        </w:rPr>
      </w:pPr>
      <w:r w:rsidRPr="002C172A">
        <w:rPr>
          <w:rFonts w:ascii="Arial" w:hAnsi="Arial" w:cs="Arial"/>
        </w:rPr>
        <w:t xml:space="preserve">Provide scheduled recovery status updates to the </w:t>
      </w:r>
      <w:r w:rsidR="005A018D" w:rsidRPr="002C172A">
        <w:rPr>
          <w:rFonts w:ascii="Arial" w:hAnsi="Arial" w:cs="Arial"/>
        </w:rPr>
        <w:t>IT</w:t>
      </w:r>
      <w:r w:rsidRPr="002C172A">
        <w:rPr>
          <w:rFonts w:ascii="Arial" w:hAnsi="Arial" w:cs="Arial"/>
        </w:rPr>
        <w:t xml:space="preserve"> Incident Director to ensure full understanding of the situation and the recovery effort.</w:t>
      </w:r>
    </w:p>
    <w:p w14:paraId="19E481D2" w14:textId="77777777" w:rsidR="00743C3C" w:rsidRPr="002C172A" w:rsidRDefault="00743C3C" w:rsidP="00A733B7">
      <w:pPr>
        <w:pStyle w:val="ListParagraph"/>
        <w:numPr>
          <w:ilvl w:val="0"/>
          <w:numId w:val="21"/>
        </w:numPr>
        <w:autoSpaceDE w:val="0"/>
        <w:autoSpaceDN w:val="0"/>
        <w:adjustRightInd w:val="0"/>
        <w:jc w:val="both"/>
        <w:rPr>
          <w:rFonts w:ascii="Arial" w:hAnsi="Arial" w:cs="Arial"/>
        </w:rPr>
      </w:pPr>
      <w:r w:rsidRPr="002C172A">
        <w:rPr>
          <w:rFonts w:ascii="Arial" w:hAnsi="Arial" w:cs="Arial"/>
        </w:rPr>
        <w:t>Verify and certify restoration of the application services to pre-disaster functionality.</w:t>
      </w:r>
    </w:p>
    <w:p w14:paraId="6E551DD1" w14:textId="77777777" w:rsidR="00743C3C" w:rsidRPr="002C172A" w:rsidRDefault="00743C3C" w:rsidP="00A733B7">
      <w:pPr>
        <w:autoSpaceDE w:val="0"/>
        <w:autoSpaceDN w:val="0"/>
        <w:adjustRightInd w:val="0"/>
        <w:jc w:val="both"/>
        <w:rPr>
          <w:rFonts w:ascii="Arial" w:hAnsi="Arial" w:cs="Arial"/>
          <w:b/>
          <w:bCs/>
          <w:i/>
          <w:iCs/>
        </w:rPr>
      </w:pPr>
    </w:p>
    <w:p w14:paraId="2AED19E1" w14:textId="77777777" w:rsidR="00A733B7" w:rsidRPr="002C172A" w:rsidRDefault="00A733B7" w:rsidP="00A733B7">
      <w:pPr>
        <w:autoSpaceDE w:val="0"/>
        <w:autoSpaceDN w:val="0"/>
        <w:adjustRightInd w:val="0"/>
        <w:jc w:val="both"/>
        <w:rPr>
          <w:rFonts w:ascii="Arial" w:hAnsi="Arial" w:cs="Arial"/>
          <w:b/>
          <w:bCs/>
          <w:color w:val="000000"/>
        </w:rPr>
      </w:pPr>
    </w:p>
    <w:p w14:paraId="75027046" w14:textId="2CCC0BCA" w:rsidR="00144815" w:rsidRPr="002C172A" w:rsidRDefault="00144815" w:rsidP="00A733B7">
      <w:pPr>
        <w:autoSpaceDE w:val="0"/>
        <w:autoSpaceDN w:val="0"/>
        <w:adjustRightInd w:val="0"/>
        <w:jc w:val="both"/>
        <w:rPr>
          <w:rFonts w:ascii="Arial" w:hAnsi="Arial" w:cs="Arial"/>
          <w:b/>
          <w:color w:val="000000"/>
        </w:rPr>
      </w:pPr>
      <w:r w:rsidRPr="002C172A">
        <w:rPr>
          <w:rFonts w:ascii="Arial" w:hAnsi="Arial" w:cs="Arial"/>
          <w:b/>
          <w:bCs/>
          <w:color w:val="000000"/>
        </w:rPr>
        <w:lastRenderedPageBreak/>
        <w:t xml:space="preserve">APPENDIX B: </w:t>
      </w:r>
      <w:r w:rsidRPr="002C172A">
        <w:rPr>
          <w:rFonts w:ascii="Arial" w:hAnsi="Arial" w:cs="Arial"/>
          <w:b/>
          <w:color w:val="000000"/>
        </w:rPr>
        <w:t>Asset Management Information</w:t>
      </w:r>
    </w:p>
    <w:p w14:paraId="799A234A" w14:textId="77777777" w:rsidR="00144815" w:rsidRPr="002C172A" w:rsidRDefault="00144815" w:rsidP="00A733B7">
      <w:pPr>
        <w:autoSpaceDE w:val="0"/>
        <w:autoSpaceDN w:val="0"/>
        <w:adjustRightInd w:val="0"/>
        <w:jc w:val="both"/>
        <w:rPr>
          <w:rFonts w:ascii="Arial" w:hAnsi="Arial" w:cs="Arial"/>
          <w:color w:val="000000"/>
        </w:rPr>
      </w:pPr>
    </w:p>
    <w:p w14:paraId="2948C372" w14:textId="77777777" w:rsidR="00144815" w:rsidRPr="002C172A" w:rsidRDefault="00144815" w:rsidP="00A733B7">
      <w:pPr>
        <w:autoSpaceDE w:val="0"/>
        <w:autoSpaceDN w:val="0"/>
        <w:adjustRightInd w:val="0"/>
        <w:jc w:val="both"/>
        <w:rPr>
          <w:rFonts w:ascii="Arial" w:hAnsi="Arial" w:cs="Arial"/>
          <w:color w:val="000000"/>
        </w:rPr>
      </w:pPr>
      <w:r w:rsidRPr="002C172A">
        <w:rPr>
          <w:rFonts w:ascii="Arial" w:hAnsi="Arial" w:cs="Arial"/>
          <w:color w:val="000000"/>
        </w:rPr>
        <w:t xml:space="preserve">Detailed information of </w:t>
      </w:r>
      <w:r w:rsidR="005A018D" w:rsidRPr="002C172A">
        <w:rPr>
          <w:rFonts w:ascii="Arial" w:hAnsi="Arial" w:cs="Arial"/>
          <w:color w:val="000000"/>
        </w:rPr>
        <w:t>IT</w:t>
      </w:r>
      <w:r w:rsidRPr="002C172A">
        <w:rPr>
          <w:rFonts w:ascii="Arial" w:hAnsi="Arial" w:cs="Arial"/>
          <w:color w:val="000000"/>
        </w:rPr>
        <w:t xml:space="preserve"> Assets is documented in the LHU </w:t>
      </w:r>
      <w:r w:rsidR="005E37C9" w:rsidRPr="002C172A">
        <w:rPr>
          <w:rFonts w:ascii="Arial" w:hAnsi="Arial" w:cs="Arial"/>
          <w:color w:val="000000"/>
        </w:rPr>
        <w:t>Current State Model</w:t>
      </w:r>
      <w:r w:rsidRPr="002C172A">
        <w:rPr>
          <w:rFonts w:ascii="Arial" w:hAnsi="Arial" w:cs="Arial"/>
          <w:color w:val="000000"/>
        </w:rPr>
        <w:t xml:space="preserve"> </w:t>
      </w:r>
      <w:r w:rsidR="00506BF4" w:rsidRPr="002C172A">
        <w:rPr>
          <w:rFonts w:ascii="Arial" w:hAnsi="Arial" w:cs="Arial"/>
          <w:color w:val="000000"/>
        </w:rPr>
        <w:t xml:space="preserve">located in the Disaster Recovery folder on the Z drive (ITServices\ITS-TeamLeaders\Disaster Recovery). </w:t>
      </w:r>
      <w:r w:rsidRPr="002C172A">
        <w:rPr>
          <w:rFonts w:ascii="Arial" w:hAnsi="Arial" w:cs="Arial"/>
          <w:color w:val="000000"/>
        </w:rPr>
        <w:t>This includes information relating to:-</w:t>
      </w:r>
    </w:p>
    <w:p w14:paraId="677EC61A" w14:textId="77777777" w:rsidR="00144815" w:rsidRPr="002C172A" w:rsidRDefault="00144815" w:rsidP="00A733B7">
      <w:pPr>
        <w:autoSpaceDE w:val="0"/>
        <w:autoSpaceDN w:val="0"/>
        <w:adjustRightInd w:val="0"/>
        <w:jc w:val="both"/>
        <w:rPr>
          <w:rFonts w:ascii="Arial" w:hAnsi="Arial" w:cs="Arial"/>
          <w:color w:val="000000"/>
        </w:rPr>
      </w:pPr>
    </w:p>
    <w:p w14:paraId="0582BD8C" w14:textId="77777777" w:rsidR="00144815" w:rsidRPr="002C172A" w:rsidRDefault="00144815" w:rsidP="00A733B7">
      <w:pPr>
        <w:pStyle w:val="ListParagraph"/>
        <w:numPr>
          <w:ilvl w:val="0"/>
          <w:numId w:val="30"/>
        </w:numPr>
        <w:autoSpaceDE w:val="0"/>
        <w:autoSpaceDN w:val="0"/>
        <w:adjustRightInd w:val="0"/>
        <w:jc w:val="both"/>
        <w:rPr>
          <w:rFonts w:ascii="Arial" w:hAnsi="Arial" w:cs="Arial"/>
          <w:color w:val="000000"/>
        </w:rPr>
      </w:pPr>
      <w:r w:rsidRPr="002C172A">
        <w:rPr>
          <w:rFonts w:ascii="Arial" w:hAnsi="Arial" w:cs="Arial"/>
          <w:color w:val="000000"/>
        </w:rPr>
        <w:t xml:space="preserve">Servers </w:t>
      </w:r>
    </w:p>
    <w:p w14:paraId="03AE5F22" w14:textId="77777777" w:rsidR="00144815" w:rsidRPr="002C172A" w:rsidRDefault="00144815" w:rsidP="00A733B7">
      <w:pPr>
        <w:pStyle w:val="ListParagraph"/>
        <w:numPr>
          <w:ilvl w:val="0"/>
          <w:numId w:val="30"/>
        </w:numPr>
        <w:autoSpaceDE w:val="0"/>
        <w:autoSpaceDN w:val="0"/>
        <w:adjustRightInd w:val="0"/>
        <w:jc w:val="both"/>
        <w:rPr>
          <w:rFonts w:ascii="Arial" w:hAnsi="Arial" w:cs="Arial"/>
          <w:color w:val="000000"/>
        </w:rPr>
      </w:pPr>
      <w:r w:rsidRPr="002C172A">
        <w:rPr>
          <w:rFonts w:ascii="Arial" w:hAnsi="Arial" w:cs="Arial"/>
          <w:color w:val="000000"/>
        </w:rPr>
        <w:t>Switches</w:t>
      </w:r>
    </w:p>
    <w:p w14:paraId="53844277" w14:textId="77777777" w:rsidR="00144815" w:rsidRPr="002C172A" w:rsidRDefault="00144815" w:rsidP="00A733B7">
      <w:pPr>
        <w:pStyle w:val="ListParagraph"/>
        <w:numPr>
          <w:ilvl w:val="0"/>
          <w:numId w:val="30"/>
        </w:numPr>
        <w:autoSpaceDE w:val="0"/>
        <w:autoSpaceDN w:val="0"/>
        <w:adjustRightInd w:val="0"/>
        <w:jc w:val="both"/>
        <w:rPr>
          <w:rFonts w:ascii="Arial" w:hAnsi="Arial" w:cs="Arial"/>
          <w:color w:val="000000"/>
        </w:rPr>
      </w:pPr>
      <w:r w:rsidRPr="002C172A">
        <w:rPr>
          <w:rFonts w:ascii="Arial" w:hAnsi="Arial" w:cs="Arial"/>
          <w:color w:val="000000"/>
        </w:rPr>
        <w:t>Routers</w:t>
      </w:r>
    </w:p>
    <w:p w14:paraId="13F6A207" w14:textId="77777777" w:rsidR="00144815" w:rsidRPr="002C172A" w:rsidRDefault="00144815" w:rsidP="00A733B7">
      <w:pPr>
        <w:pStyle w:val="ListParagraph"/>
        <w:numPr>
          <w:ilvl w:val="0"/>
          <w:numId w:val="30"/>
        </w:numPr>
        <w:autoSpaceDE w:val="0"/>
        <w:autoSpaceDN w:val="0"/>
        <w:adjustRightInd w:val="0"/>
        <w:jc w:val="both"/>
        <w:rPr>
          <w:rFonts w:ascii="Arial" w:hAnsi="Arial" w:cs="Arial"/>
          <w:color w:val="000000"/>
        </w:rPr>
      </w:pPr>
      <w:r w:rsidRPr="002C172A">
        <w:rPr>
          <w:rFonts w:ascii="Arial" w:hAnsi="Arial" w:cs="Arial"/>
          <w:color w:val="000000"/>
        </w:rPr>
        <w:t>Application Software Configuration Information</w:t>
      </w:r>
    </w:p>
    <w:p w14:paraId="77B2B55D" w14:textId="77777777" w:rsidR="00144815" w:rsidRPr="002C172A" w:rsidRDefault="00144815" w:rsidP="00A733B7">
      <w:pPr>
        <w:pStyle w:val="ListParagraph"/>
        <w:numPr>
          <w:ilvl w:val="0"/>
          <w:numId w:val="30"/>
        </w:numPr>
        <w:autoSpaceDE w:val="0"/>
        <w:autoSpaceDN w:val="0"/>
        <w:adjustRightInd w:val="0"/>
        <w:jc w:val="both"/>
        <w:rPr>
          <w:rFonts w:ascii="Arial" w:hAnsi="Arial" w:cs="Arial"/>
          <w:color w:val="000000"/>
        </w:rPr>
      </w:pPr>
      <w:r w:rsidRPr="002C172A">
        <w:rPr>
          <w:rFonts w:ascii="Arial" w:hAnsi="Arial" w:cs="Arial"/>
          <w:color w:val="000000"/>
        </w:rPr>
        <w:t xml:space="preserve">Desktop Equipment </w:t>
      </w:r>
    </w:p>
    <w:p w14:paraId="1DE4B449" w14:textId="77777777" w:rsidR="00144815" w:rsidRPr="002C172A" w:rsidRDefault="00144815" w:rsidP="00A733B7">
      <w:pPr>
        <w:autoSpaceDE w:val="0"/>
        <w:autoSpaceDN w:val="0"/>
        <w:adjustRightInd w:val="0"/>
        <w:jc w:val="both"/>
        <w:rPr>
          <w:rFonts w:ascii="Arial" w:hAnsi="Arial" w:cs="Arial"/>
          <w:b/>
          <w:bCs/>
          <w:color w:val="000000"/>
        </w:rPr>
      </w:pPr>
    </w:p>
    <w:p w14:paraId="69E525F7" w14:textId="77777777" w:rsidR="00144815" w:rsidRPr="002C172A" w:rsidRDefault="00144815" w:rsidP="00A733B7">
      <w:pPr>
        <w:autoSpaceDE w:val="0"/>
        <w:autoSpaceDN w:val="0"/>
        <w:adjustRightInd w:val="0"/>
        <w:jc w:val="both"/>
        <w:rPr>
          <w:rFonts w:ascii="Arial" w:hAnsi="Arial" w:cs="Arial"/>
          <w:b/>
          <w:color w:val="000000"/>
        </w:rPr>
      </w:pPr>
      <w:r w:rsidRPr="002C172A">
        <w:rPr>
          <w:rFonts w:ascii="Arial" w:hAnsi="Arial" w:cs="Arial"/>
          <w:b/>
          <w:bCs/>
          <w:color w:val="000000"/>
        </w:rPr>
        <w:t xml:space="preserve">APPENDIX C: </w:t>
      </w:r>
      <w:r w:rsidRPr="002C172A">
        <w:rPr>
          <w:rFonts w:ascii="Arial" w:hAnsi="Arial" w:cs="Arial"/>
          <w:b/>
          <w:color w:val="000000"/>
        </w:rPr>
        <w:t>System Backup/Copy Retention Periods</w:t>
      </w:r>
    </w:p>
    <w:p w14:paraId="16EE5F95" w14:textId="77777777" w:rsidR="00144815" w:rsidRPr="002C172A" w:rsidRDefault="00144815" w:rsidP="00A733B7">
      <w:pPr>
        <w:autoSpaceDE w:val="0"/>
        <w:autoSpaceDN w:val="0"/>
        <w:adjustRightInd w:val="0"/>
        <w:jc w:val="both"/>
        <w:rPr>
          <w:rFonts w:ascii="Arial" w:hAnsi="Arial" w:cs="Arial"/>
          <w:color w:val="000000"/>
        </w:rPr>
      </w:pPr>
    </w:p>
    <w:p w14:paraId="51D58B5A" w14:textId="77777777" w:rsidR="00144815" w:rsidRPr="002C172A" w:rsidRDefault="00144815" w:rsidP="00A733B7">
      <w:pPr>
        <w:autoSpaceDE w:val="0"/>
        <w:autoSpaceDN w:val="0"/>
        <w:adjustRightInd w:val="0"/>
        <w:jc w:val="both"/>
        <w:rPr>
          <w:rFonts w:ascii="Arial" w:hAnsi="Arial" w:cs="Arial"/>
          <w:color w:val="000000"/>
        </w:rPr>
      </w:pPr>
      <w:r w:rsidRPr="002C172A">
        <w:rPr>
          <w:rFonts w:ascii="Arial" w:hAnsi="Arial" w:cs="Arial"/>
          <w:color w:val="000000"/>
        </w:rPr>
        <w:t xml:space="preserve">All business critical applications servers are backed up. Details of these backups are contained in the document Electronic Data Backup Policy and Procedures </w:t>
      </w:r>
      <w:r w:rsidR="00506BF4" w:rsidRPr="002C172A">
        <w:rPr>
          <w:rFonts w:ascii="Arial" w:hAnsi="Arial" w:cs="Arial"/>
          <w:color w:val="000000"/>
        </w:rPr>
        <w:t>located in the Disaster Recovery folder on the Z drive (ITServices\ITS-TeamLeaders\Disaster Recovery)</w:t>
      </w:r>
      <w:r w:rsidRPr="002C172A">
        <w:rPr>
          <w:rFonts w:ascii="Arial" w:hAnsi="Arial" w:cs="Arial"/>
          <w:color w:val="000000"/>
        </w:rPr>
        <w:t>.</w:t>
      </w:r>
    </w:p>
    <w:p w14:paraId="084FECB1" w14:textId="77777777" w:rsidR="001B0D56" w:rsidRPr="002C172A" w:rsidRDefault="001B0D56" w:rsidP="00A733B7">
      <w:pPr>
        <w:autoSpaceDE w:val="0"/>
        <w:autoSpaceDN w:val="0"/>
        <w:adjustRightInd w:val="0"/>
        <w:jc w:val="both"/>
        <w:rPr>
          <w:rFonts w:ascii="Arial" w:hAnsi="Arial" w:cs="Arial"/>
          <w:color w:val="000000"/>
        </w:rPr>
      </w:pPr>
    </w:p>
    <w:p w14:paraId="7D37F27A" w14:textId="77777777" w:rsidR="00144815" w:rsidRPr="002C172A" w:rsidRDefault="00144815" w:rsidP="00A733B7">
      <w:pPr>
        <w:autoSpaceDE w:val="0"/>
        <w:autoSpaceDN w:val="0"/>
        <w:adjustRightInd w:val="0"/>
        <w:jc w:val="both"/>
        <w:rPr>
          <w:rFonts w:ascii="Arial" w:hAnsi="Arial" w:cs="Arial"/>
          <w:b/>
          <w:color w:val="000000"/>
        </w:rPr>
      </w:pPr>
      <w:r w:rsidRPr="002C172A">
        <w:rPr>
          <w:rFonts w:ascii="Arial" w:hAnsi="Arial" w:cs="Arial"/>
          <w:b/>
          <w:bCs/>
          <w:color w:val="000000"/>
        </w:rPr>
        <w:t xml:space="preserve">APPENDIX </w:t>
      </w:r>
      <w:r w:rsidR="001B0D56" w:rsidRPr="002C172A">
        <w:rPr>
          <w:rFonts w:ascii="Arial" w:hAnsi="Arial" w:cs="Arial"/>
          <w:b/>
          <w:bCs/>
          <w:color w:val="000000"/>
        </w:rPr>
        <w:t>D</w:t>
      </w:r>
      <w:r w:rsidRPr="002C172A">
        <w:rPr>
          <w:rFonts w:ascii="Arial" w:hAnsi="Arial" w:cs="Arial"/>
          <w:b/>
          <w:bCs/>
          <w:color w:val="000000"/>
        </w:rPr>
        <w:t xml:space="preserve">: </w:t>
      </w:r>
      <w:r w:rsidRPr="002C172A">
        <w:rPr>
          <w:rFonts w:ascii="Arial" w:hAnsi="Arial" w:cs="Arial"/>
          <w:b/>
          <w:color w:val="000000"/>
        </w:rPr>
        <w:t>IT Recovery Priority List</w:t>
      </w:r>
    </w:p>
    <w:p w14:paraId="665E2AA7" w14:textId="77777777" w:rsidR="001B0D56" w:rsidRPr="002C172A" w:rsidRDefault="001B0D56" w:rsidP="00A733B7">
      <w:pPr>
        <w:autoSpaceDE w:val="0"/>
        <w:autoSpaceDN w:val="0"/>
        <w:adjustRightInd w:val="0"/>
        <w:jc w:val="both"/>
        <w:rPr>
          <w:rFonts w:ascii="Arial" w:hAnsi="Arial" w:cs="Arial"/>
          <w:color w:val="000000"/>
        </w:rPr>
      </w:pPr>
    </w:p>
    <w:p w14:paraId="45973E15" w14:textId="77777777" w:rsidR="00144815" w:rsidRPr="002C172A" w:rsidRDefault="001B0D56" w:rsidP="00A733B7">
      <w:pPr>
        <w:autoSpaceDE w:val="0"/>
        <w:autoSpaceDN w:val="0"/>
        <w:adjustRightInd w:val="0"/>
        <w:jc w:val="both"/>
        <w:rPr>
          <w:rFonts w:ascii="Arial" w:hAnsi="Arial" w:cs="Arial"/>
          <w:color w:val="000000"/>
        </w:rPr>
      </w:pPr>
      <w:r w:rsidRPr="002C172A">
        <w:rPr>
          <w:rFonts w:ascii="Arial" w:hAnsi="Arial" w:cs="Arial"/>
          <w:color w:val="000000"/>
        </w:rPr>
        <w:t xml:space="preserve">The </w:t>
      </w:r>
      <w:r w:rsidR="00144815" w:rsidRPr="002C172A">
        <w:rPr>
          <w:rFonts w:ascii="Arial" w:hAnsi="Arial" w:cs="Arial"/>
          <w:color w:val="000000"/>
        </w:rPr>
        <w:t>priorities for the recovery of IT Services to the university</w:t>
      </w:r>
      <w:r w:rsidRPr="002C172A">
        <w:rPr>
          <w:rFonts w:ascii="Arial" w:hAnsi="Arial" w:cs="Arial"/>
          <w:color w:val="000000"/>
        </w:rPr>
        <w:t xml:space="preserve"> are set out in the document Business Impact Analysis </w:t>
      </w:r>
      <w:r w:rsidR="00506BF4" w:rsidRPr="002C172A">
        <w:rPr>
          <w:rFonts w:ascii="Arial" w:hAnsi="Arial" w:cs="Arial"/>
          <w:color w:val="000000"/>
        </w:rPr>
        <w:t>located in the Disaster Recovery folder on the Z drive (ITServices\ITS-TeamLeaders\Disaster Recovery)</w:t>
      </w:r>
      <w:r w:rsidR="00144815" w:rsidRPr="002C172A">
        <w:rPr>
          <w:rFonts w:ascii="Arial" w:hAnsi="Arial" w:cs="Arial"/>
          <w:color w:val="000000"/>
        </w:rPr>
        <w:t>.</w:t>
      </w:r>
    </w:p>
    <w:p w14:paraId="5635774E" w14:textId="77777777" w:rsidR="001B0D56" w:rsidRPr="002C172A" w:rsidRDefault="001B0D56" w:rsidP="00A733B7">
      <w:pPr>
        <w:autoSpaceDE w:val="0"/>
        <w:autoSpaceDN w:val="0"/>
        <w:adjustRightInd w:val="0"/>
        <w:jc w:val="both"/>
        <w:rPr>
          <w:rFonts w:ascii="Arial" w:hAnsi="Arial" w:cs="Arial"/>
          <w:b/>
          <w:bCs/>
          <w:color w:val="000000"/>
        </w:rPr>
      </w:pPr>
    </w:p>
    <w:p w14:paraId="5C2ED6B5" w14:textId="77777777" w:rsidR="00144815" w:rsidRPr="002C172A" w:rsidRDefault="00144815" w:rsidP="00A733B7">
      <w:pPr>
        <w:autoSpaceDE w:val="0"/>
        <w:autoSpaceDN w:val="0"/>
        <w:adjustRightInd w:val="0"/>
        <w:jc w:val="both"/>
        <w:rPr>
          <w:rFonts w:ascii="Arial" w:hAnsi="Arial" w:cs="Arial"/>
          <w:color w:val="000000"/>
        </w:rPr>
      </w:pPr>
      <w:r w:rsidRPr="002C172A">
        <w:rPr>
          <w:rFonts w:ascii="Arial" w:hAnsi="Arial" w:cs="Arial"/>
          <w:color w:val="000000"/>
        </w:rPr>
        <w:t>These priorities are based on the relationship between</w:t>
      </w:r>
      <w:r w:rsidR="001B0D56" w:rsidRPr="002C172A">
        <w:rPr>
          <w:rFonts w:ascii="Arial" w:hAnsi="Arial" w:cs="Arial"/>
          <w:color w:val="000000"/>
        </w:rPr>
        <w:t xml:space="preserve"> </w:t>
      </w:r>
      <w:r w:rsidRPr="002C172A">
        <w:rPr>
          <w:rFonts w:ascii="Arial" w:hAnsi="Arial" w:cs="Arial"/>
          <w:color w:val="000000"/>
        </w:rPr>
        <w:t>systems, and the pre-requisite nature of many of the items in order to be able to return full</w:t>
      </w:r>
      <w:r w:rsidR="001B0D56" w:rsidRPr="002C172A">
        <w:rPr>
          <w:rFonts w:ascii="Arial" w:hAnsi="Arial" w:cs="Arial"/>
          <w:color w:val="000000"/>
        </w:rPr>
        <w:t xml:space="preserve"> </w:t>
      </w:r>
      <w:r w:rsidRPr="002C172A">
        <w:rPr>
          <w:rFonts w:ascii="Arial" w:hAnsi="Arial" w:cs="Arial"/>
          <w:color w:val="000000"/>
        </w:rPr>
        <w:t>services to the campus.</w:t>
      </w:r>
    </w:p>
    <w:p w14:paraId="0BEFC2C3" w14:textId="77777777" w:rsidR="001B0D56" w:rsidRPr="002C172A" w:rsidRDefault="001B0D56" w:rsidP="00A733B7">
      <w:pPr>
        <w:autoSpaceDE w:val="0"/>
        <w:autoSpaceDN w:val="0"/>
        <w:adjustRightInd w:val="0"/>
        <w:jc w:val="both"/>
        <w:rPr>
          <w:rFonts w:ascii="Arial" w:hAnsi="Arial" w:cs="Arial"/>
          <w:color w:val="000000"/>
        </w:rPr>
      </w:pPr>
    </w:p>
    <w:p w14:paraId="080F60A0" w14:textId="77777777" w:rsidR="00144815" w:rsidRPr="002C172A" w:rsidRDefault="00144815" w:rsidP="00A733B7">
      <w:pPr>
        <w:pStyle w:val="ListParagraph"/>
        <w:numPr>
          <w:ilvl w:val="0"/>
          <w:numId w:val="31"/>
        </w:numPr>
        <w:autoSpaceDE w:val="0"/>
        <w:autoSpaceDN w:val="0"/>
        <w:adjustRightInd w:val="0"/>
        <w:jc w:val="both"/>
        <w:rPr>
          <w:rFonts w:ascii="Arial" w:hAnsi="Arial" w:cs="Arial"/>
          <w:color w:val="000000"/>
        </w:rPr>
      </w:pPr>
      <w:r w:rsidRPr="002C172A">
        <w:rPr>
          <w:rFonts w:ascii="Arial" w:hAnsi="Arial" w:cs="Arial"/>
          <w:color w:val="000000"/>
        </w:rPr>
        <w:t>Data Cent</w:t>
      </w:r>
      <w:r w:rsidR="001B0D56" w:rsidRPr="002C172A">
        <w:rPr>
          <w:rFonts w:ascii="Arial" w:hAnsi="Arial" w:cs="Arial"/>
          <w:color w:val="000000"/>
        </w:rPr>
        <w:t>re</w:t>
      </w:r>
    </w:p>
    <w:p w14:paraId="50FA8CED" w14:textId="77777777" w:rsidR="00144815" w:rsidRPr="002C172A" w:rsidRDefault="00144815" w:rsidP="00A733B7">
      <w:pPr>
        <w:pStyle w:val="ListParagraph"/>
        <w:numPr>
          <w:ilvl w:val="0"/>
          <w:numId w:val="31"/>
        </w:numPr>
        <w:autoSpaceDE w:val="0"/>
        <w:autoSpaceDN w:val="0"/>
        <w:adjustRightInd w:val="0"/>
        <w:jc w:val="both"/>
        <w:rPr>
          <w:rFonts w:ascii="Arial" w:hAnsi="Arial" w:cs="Arial"/>
          <w:color w:val="000000"/>
        </w:rPr>
      </w:pPr>
      <w:r w:rsidRPr="002C172A">
        <w:rPr>
          <w:rFonts w:ascii="Arial" w:hAnsi="Arial" w:cs="Arial"/>
          <w:color w:val="000000"/>
        </w:rPr>
        <w:t>Network</w:t>
      </w:r>
      <w:r w:rsidR="001B0D56" w:rsidRPr="002C172A">
        <w:rPr>
          <w:rFonts w:ascii="Arial" w:hAnsi="Arial" w:cs="Arial"/>
          <w:color w:val="000000"/>
        </w:rPr>
        <w:t xml:space="preserve"> Services</w:t>
      </w:r>
    </w:p>
    <w:p w14:paraId="36FD3FC8" w14:textId="77777777" w:rsidR="00144815" w:rsidRPr="002C172A" w:rsidRDefault="001B0D56" w:rsidP="00A733B7">
      <w:pPr>
        <w:pStyle w:val="ListParagraph"/>
        <w:numPr>
          <w:ilvl w:val="0"/>
          <w:numId w:val="31"/>
        </w:numPr>
        <w:autoSpaceDE w:val="0"/>
        <w:autoSpaceDN w:val="0"/>
        <w:adjustRightInd w:val="0"/>
        <w:jc w:val="both"/>
        <w:rPr>
          <w:rFonts w:ascii="Arial" w:hAnsi="Arial" w:cs="Arial"/>
          <w:color w:val="000000"/>
        </w:rPr>
      </w:pPr>
      <w:r w:rsidRPr="002C172A">
        <w:rPr>
          <w:rFonts w:ascii="Arial" w:hAnsi="Arial" w:cs="Arial"/>
          <w:color w:val="000000"/>
        </w:rPr>
        <w:t>Application Services</w:t>
      </w:r>
    </w:p>
    <w:p w14:paraId="2C84B3C6" w14:textId="77777777" w:rsidR="001B0D56" w:rsidRPr="002C172A" w:rsidRDefault="001B0D56" w:rsidP="00A733B7">
      <w:pPr>
        <w:pStyle w:val="ListParagraph"/>
        <w:numPr>
          <w:ilvl w:val="0"/>
          <w:numId w:val="31"/>
        </w:numPr>
        <w:autoSpaceDE w:val="0"/>
        <w:autoSpaceDN w:val="0"/>
        <w:adjustRightInd w:val="0"/>
        <w:jc w:val="both"/>
        <w:rPr>
          <w:rFonts w:ascii="Arial" w:hAnsi="Arial" w:cs="Arial"/>
          <w:color w:val="000000"/>
        </w:rPr>
      </w:pPr>
      <w:r w:rsidRPr="002C172A">
        <w:rPr>
          <w:rFonts w:ascii="Arial" w:hAnsi="Arial" w:cs="Arial"/>
          <w:color w:val="000000"/>
        </w:rPr>
        <w:t>Desktop Services</w:t>
      </w:r>
    </w:p>
    <w:p w14:paraId="79F17DC8" w14:textId="77777777" w:rsidR="00144815" w:rsidRPr="002C172A" w:rsidRDefault="00144815" w:rsidP="00A733B7">
      <w:pPr>
        <w:autoSpaceDE w:val="0"/>
        <w:autoSpaceDN w:val="0"/>
        <w:adjustRightInd w:val="0"/>
        <w:jc w:val="both"/>
        <w:rPr>
          <w:rFonts w:ascii="Arial" w:hAnsi="Arial" w:cs="Arial"/>
          <w:color w:val="000000"/>
        </w:rPr>
      </w:pPr>
    </w:p>
    <w:p w14:paraId="40734D1B" w14:textId="77777777" w:rsidR="00144815" w:rsidRPr="002C172A" w:rsidRDefault="00144815" w:rsidP="00A733B7">
      <w:pPr>
        <w:autoSpaceDE w:val="0"/>
        <w:autoSpaceDN w:val="0"/>
        <w:adjustRightInd w:val="0"/>
        <w:jc w:val="both"/>
        <w:rPr>
          <w:rFonts w:ascii="Arial" w:hAnsi="Arial" w:cs="Arial"/>
          <w:color w:val="000000"/>
        </w:rPr>
      </w:pPr>
    </w:p>
    <w:p w14:paraId="2261CA92" w14:textId="77777777" w:rsidR="00144815" w:rsidRPr="002C172A" w:rsidRDefault="00144815" w:rsidP="00A733B7">
      <w:pPr>
        <w:autoSpaceDE w:val="0"/>
        <w:autoSpaceDN w:val="0"/>
        <w:adjustRightInd w:val="0"/>
        <w:jc w:val="both"/>
        <w:rPr>
          <w:rFonts w:ascii="Arial" w:hAnsi="Arial" w:cs="Arial"/>
          <w:color w:val="000000"/>
        </w:rPr>
      </w:pPr>
    </w:p>
    <w:sectPr w:rsidR="00144815" w:rsidRPr="002C172A" w:rsidSect="008145AB">
      <w:footerReference w:type="default" r:id="rId9"/>
      <w:type w:val="continuous"/>
      <w:pgSz w:w="11906" w:h="16838" w:code="9"/>
      <w:pgMar w:top="1304" w:right="1440" w:bottom="130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27101" w14:textId="77777777" w:rsidR="00415906" w:rsidRDefault="00415906">
      <w:r>
        <w:separator/>
      </w:r>
    </w:p>
  </w:endnote>
  <w:endnote w:type="continuationSeparator" w:id="0">
    <w:p w14:paraId="0EFE821C" w14:textId="77777777" w:rsidR="00415906" w:rsidRDefault="00415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Ultra Black">
    <w:altName w:val="Lucida Sans Unicode"/>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mbo">
    <w:altName w:val="Bembo"/>
    <w:charset w:val="00"/>
    <w:family w:val="roman"/>
    <w:pitch w:val="variable"/>
    <w:sig w:usb0="8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8156101"/>
      <w:docPartObj>
        <w:docPartGallery w:val="Page Numbers (Bottom of Page)"/>
        <w:docPartUnique/>
      </w:docPartObj>
    </w:sdtPr>
    <w:sdtEndPr>
      <w:rPr>
        <w:rFonts w:ascii="Arial" w:hAnsi="Arial" w:cs="Arial"/>
        <w:color w:val="7F7F7F" w:themeColor="background1" w:themeShade="7F"/>
        <w:spacing w:val="60"/>
        <w:sz w:val="16"/>
        <w:szCs w:val="16"/>
      </w:rPr>
    </w:sdtEndPr>
    <w:sdtContent>
      <w:p w14:paraId="70B41265" w14:textId="7D76067D" w:rsidR="008145AB" w:rsidRPr="008145AB" w:rsidRDefault="008145AB">
        <w:pPr>
          <w:pStyle w:val="Footer"/>
          <w:pBdr>
            <w:top w:val="single" w:sz="4" w:space="1" w:color="D9D9D9" w:themeColor="background1" w:themeShade="D9"/>
          </w:pBdr>
          <w:jc w:val="right"/>
          <w:rPr>
            <w:rFonts w:ascii="Arial" w:hAnsi="Arial" w:cs="Arial"/>
            <w:sz w:val="16"/>
            <w:szCs w:val="16"/>
          </w:rPr>
        </w:pPr>
        <w:r w:rsidRPr="008145AB">
          <w:rPr>
            <w:rFonts w:ascii="Arial" w:hAnsi="Arial" w:cs="Arial"/>
            <w:sz w:val="16"/>
            <w:szCs w:val="16"/>
          </w:rPr>
          <w:fldChar w:fldCharType="begin"/>
        </w:r>
        <w:r w:rsidRPr="008145AB">
          <w:rPr>
            <w:rFonts w:ascii="Arial" w:hAnsi="Arial" w:cs="Arial"/>
            <w:sz w:val="16"/>
            <w:szCs w:val="16"/>
          </w:rPr>
          <w:instrText xml:space="preserve"> PAGE   \* MERGEFORMAT </w:instrText>
        </w:r>
        <w:r w:rsidRPr="008145AB">
          <w:rPr>
            <w:rFonts w:ascii="Arial" w:hAnsi="Arial" w:cs="Arial"/>
            <w:sz w:val="16"/>
            <w:szCs w:val="16"/>
          </w:rPr>
          <w:fldChar w:fldCharType="separate"/>
        </w:r>
        <w:r w:rsidRPr="008145AB">
          <w:rPr>
            <w:rFonts w:ascii="Arial" w:hAnsi="Arial" w:cs="Arial"/>
            <w:noProof/>
            <w:sz w:val="16"/>
            <w:szCs w:val="16"/>
          </w:rPr>
          <w:t>2</w:t>
        </w:r>
        <w:r w:rsidRPr="008145AB">
          <w:rPr>
            <w:rFonts w:ascii="Arial" w:hAnsi="Arial" w:cs="Arial"/>
            <w:noProof/>
            <w:sz w:val="16"/>
            <w:szCs w:val="16"/>
          </w:rPr>
          <w:fldChar w:fldCharType="end"/>
        </w:r>
        <w:r w:rsidRPr="008145AB">
          <w:rPr>
            <w:rFonts w:ascii="Arial" w:hAnsi="Arial" w:cs="Arial"/>
            <w:sz w:val="16"/>
            <w:szCs w:val="16"/>
          </w:rPr>
          <w:t xml:space="preserve"> | </w:t>
        </w:r>
        <w:r w:rsidRPr="008145AB">
          <w:rPr>
            <w:rFonts w:ascii="Arial" w:hAnsi="Arial" w:cs="Arial"/>
            <w:color w:val="7F7F7F" w:themeColor="background1" w:themeShade="7F"/>
            <w:spacing w:val="60"/>
            <w:sz w:val="16"/>
            <w:szCs w:val="16"/>
          </w:rPr>
          <w:t>Page</w:t>
        </w:r>
      </w:p>
    </w:sdtContent>
  </w:sdt>
  <w:p w14:paraId="0E5E5AC0" w14:textId="45BCA288" w:rsidR="00FF1FAF" w:rsidRDefault="00FF1FAF" w:rsidP="00B40782">
    <w:pPr>
      <w:pStyle w:val="Footer"/>
      <w:tabs>
        <w:tab w:val="clear" w:pos="4153"/>
        <w:tab w:val="center" w:pos="34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5D0E3" w14:textId="77777777" w:rsidR="00415906" w:rsidRDefault="00415906">
      <w:r>
        <w:separator/>
      </w:r>
    </w:p>
  </w:footnote>
  <w:footnote w:type="continuationSeparator" w:id="0">
    <w:p w14:paraId="08D74C63" w14:textId="77777777" w:rsidR="00415906" w:rsidRDefault="004159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830EB"/>
    <w:multiLevelType w:val="hybridMultilevel"/>
    <w:tmpl w:val="EA08FBA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FDF0A48"/>
    <w:multiLevelType w:val="hybridMultilevel"/>
    <w:tmpl w:val="3ECA2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27324"/>
    <w:multiLevelType w:val="multilevel"/>
    <w:tmpl w:val="BD9A5AD8"/>
    <w:styleLink w:val="Style3"/>
    <w:lvl w:ilvl="0">
      <w:start w:val="2"/>
      <w:numFmt w:val="decimal"/>
      <w:lvlText w:val="%1."/>
      <w:lvlJc w:val="left"/>
      <w:pPr>
        <w:tabs>
          <w:tab w:val="num" w:pos="360"/>
        </w:tabs>
        <w:ind w:left="360" w:hanging="360"/>
      </w:pPr>
    </w:lvl>
    <w:lvl w:ilvl="1">
      <w:start w:val="1"/>
      <w:numFmt w:val="decimal"/>
      <w:lvlText w:val="%1.%2."/>
      <w:lvlJc w:val="left"/>
      <w:pPr>
        <w:tabs>
          <w:tab w:val="num" w:pos="960"/>
        </w:tabs>
        <w:ind w:left="67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138F1307"/>
    <w:multiLevelType w:val="hybridMultilevel"/>
    <w:tmpl w:val="628E7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BB2187"/>
    <w:multiLevelType w:val="hybridMultilevel"/>
    <w:tmpl w:val="D9506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CC24B4"/>
    <w:multiLevelType w:val="multilevel"/>
    <w:tmpl w:val="BD9A5AD8"/>
    <w:lvl w:ilvl="0">
      <w:start w:val="1"/>
      <w:numFmt w:val="decimal"/>
      <w:lvlText w:val="%1."/>
      <w:lvlJc w:val="left"/>
      <w:pPr>
        <w:tabs>
          <w:tab w:val="num" w:pos="360"/>
        </w:tabs>
        <w:ind w:left="360" w:hanging="360"/>
      </w:pPr>
    </w:lvl>
    <w:lvl w:ilvl="1">
      <w:start w:val="1"/>
      <w:numFmt w:val="decimal"/>
      <w:pStyle w:val="Style1"/>
      <w:lvlText w:val="%1.%2."/>
      <w:lvlJc w:val="left"/>
      <w:pPr>
        <w:tabs>
          <w:tab w:val="num" w:pos="960"/>
        </w:tabs>
        <w:ind w:left="67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16F20635"/>
    <w:multiLevelType w:val="hybridMultilevel"/>
    <w:tmpl w:val="B35421BE"/>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9ED5351"/>
    <w:multiLevelType w:val="hybridMultilevel"/>
    <w:tmpl w:val="3E468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D85E36"/>
    <w:multiLevelType w:val="hybridMultilevel"/>
    <w:tmpl w:val="2A5C9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FB08C9"/>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2D6410BC"/>
    <w:multiLevelType w:val="hybridMultilevel"/>
    <w:tmpl w:val="FE56B06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E8616A4"/>
    <w:multiLevelType w:val="hybridMultilevel"/>
    <w:tmpl w:val="EC203368"/>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543039A"/>
    <w:multiLevelType w:val="hybridMultilevel"/>
    <w:tmpl w:val="ABA8B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C53C3E"/>
    <w:multiLevelType w:val="hybridMultilevel"/>
    <w:tmpl w:val="9474A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F75785"/>
    <w:multiLevelType w:val="hybridMultilevel"/>
    <w:tmpl w:val="A4F4D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784081"/>
    <w:multiLevelType w:val="hybridMultilevel"/>
    <w:tmpl w:val="CE529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D929DF"/>
    <w:multiLevelType w:val="hybridMultilevel"/>
    <w:tmpl w:val="33D86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9E30E0"/>
    <w:multiLevelType w:val="hybridMultilevel"/>
    <w:tmpl w:val="92D8E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97722F"/>
    <w:multiLevelType w:val="hybridMultilevel"/>
    <w:tmpl w:val="AC98C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E152ED"/>
    <w:multiLevelType w:val="hybridMultilevel"/>
    <w:tmpl w:val="37B8E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681606"/>
    <w:multiLevelType w:val="hybridMultilevel"/>
    <w:tmpl w:val="319E0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E52A33"/>
    <w:multiLevelType w:val="hybridMultilevel"/>
    <w:tmpl w:val="488C7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1B5B1A"/>
    <w:multiLevelType w:val="hybridMultilevel"/>
    <w:tmpl w:val="779AA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CD4DBC"/>
    <w:multiLevelType w:val="hybridMultilevel"/>
    <w:tmpl w:val="FB7C5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E10465"/>
    <w:multiLevelType w:val="hybridMultilevel"/>
    <w:tmpl w:val="7A94E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6D30C1"/>
    <w:multiLevelType w:val="hybridMultilevel"/>
    <w:tmpl w:val="39829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335AE7"/>
    <w:multiLevelType w:val="hybridMultilevel"/>
    <w:tmpl w:val="2EDCF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2948CF"/>
    <w:multiLevelType w:val="hybridMultilevel"/>
    <w:tmpl w:val="BD22497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800CA5"/>
    <w:multiLevelType w:val="multilevel"/>
    <w:tmpl w:val="95D0FB5C"/>
    <w:lvl w:ilvl="0">
      <w:start w:val="1"/>
      <w:numFmt w:val="decimal"/>
      <w:pStyle w:val="Style2"/>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9" w15:restartNumberingAfterBreak="0">
    <w:nsid w:val="60EB64BC"/>
    <w:multiLevelType w:val="hybridMultilevel"/>
    <w:tmpl w:val="A64893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467DC2"/>
    <w:multiLevelType w:val="hybridMultilevel"/>
    <w:tmpl w:val="B2F27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57185C"/>
    <w:multiLevelType w:val="hybridMultilevel"/>
    <w:tmpl w:val="6C881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BB3239"/>
    <w:multiLevelType w:val="hybridMultilevel"/>
    <w:tmpl w:val="E71A57A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5272604"/>
    <w:multiLevelType w:val="multilevel"/>
    <w:tmpl w:val="BD9A5AD8"/>
    <w:styleLink w:val="CurrentList1"/>
    <w:lvl w:ilvl="0">
      <w:start w:val="1"/>
      <w:numFmt w:val="decimal"/>
      <w:lvlText w:val="%1."/>
      <w:lvlJc w:val="left"/>
      <w:pPr>
        <w:tabs>
          <w:tab w:val="num" w:pos="360"/>
        </w:tabs>
        <w:ind w:left="360" w:hanging="360"/>
      </w:pPr>
    </w:lvl>
    <w:lvl w:ilvl="1">
      <w:start w:val="1"/>
      <w:numFmt w:val="decimal"/>
      <w:lvlText w:val="%1.%2."/>
      <w:lvlJc w:val="left"/>
      <w:pPr>
        <w:tabs>
          <w:tab w:val="num" w:pos="960"/>
        </w:tabs>
        <w:ind w:left="67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4" w15:restartNumberingAfterBreak="0">
    <w:nsid w:val="7ED04A0E"/>
    <w:multiLevelType w:val="hybridMultilevel"/>
    <w:tmpl w:val="97B20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8"/>
  </w:num>
  <w:num w:numId="3">
    <w:abstractNumId w:val="9"/>
  </w:num>
  <w:num w:numId="4">
    <w:abstractNumId w:val="33"/>
  </w:num>
  <w:num w:numId="5">
    <w:abstractNumId w:val="2"/>
  </w:num>
  <w:num w:numId="6">
    <w:abstractNumId w:val="11"/>
  </w:num>
  <w:num w:numId="7">
    <w:abstractNumId w:val="4"/>
  </w:num>
  <w:num w:numId="8">
    <w:abstractNumId w:val="21"/>
  </w:num>
  <w:num w:numId="9">
    <w:abstractNumId w:val="18"/>
  </w:num>
  <w:num w:numId="10">
    <w:abstractNumId w:val="1"/>
  </w:num>
  <w:num w:numId="11">
    <w:abstractNumId w:val="23"/>
  </w:num>
  <w:num w:numId="12">
    <w:abstractNumId w:val="7"/>
  </w:num>
  <w:num w:numId="13">
    <w:abstractNumId w:val="13"/>
  </w:num>
  <w:num w:numId="14">
    <w:abstractNumId w:val="14"/>
  </w:num>
  <w:num w:numId="15">
    <w:abstractNumId w:val="31"/>
  </w:num>
  <w:num w:numId="16">
    <w:abstractNumId w:val="15"/>
  </w:num>
  <w:num w:numId="17">
    <w:abstractNumId w:val="24"/>
  </w:num>
  <w:num w:numId="18">
    <w:abstractNumId w:val="17"/>
  </w:num>
  <w:num w:numId="19">
    <w:abstractNumId w:val="26"/>
  </w:num>
  <w:num w:numId="20">
    <w:abstractNumId w:val="3"/>
  </w:num>
  <w:num w:numId="21">
    <w:abstractNumId w:val="16"/>
  </w:num>
  <w:num w:numId="22">
    <w:abstractNumId w:val="12"/>
  </w:num>
  <w:num w:numId="23">
    <w:abstractNumId w:val="10"/>
  </w:num>
  <w:num w:numId="24">
    <w:abstractNumId w:val="6"/>
  </w:num>
  <w:num w:numId="25">
    <w:abstractNumId w:val="32"/>
  </w:num>
  <w:num w:numId="26">
    <w:abstractNumId w:val="29"/>
  </w:num>
  <w:num w:numId="27">
    <w:abstractNumId w:val="0"/>
  </w:num>
  <w:num w:numId="28">
    <w:abstractNumId w:val="30"/>
  </w:num>
  <w:num w:numId="29">
    <w:abstractNumId w:val="34"/>
  </w:num>
  <w:num w:numId="30">
    <w:abstractNumId w:val="22"/>
  </w:num>
  <w:num w:numId="31">
    <w:abstractNumId w:val="19"/>
  </w:num>
  <w:num w:numId="32">
    <w:abstractNumId w:val="8"/>
  </w:num>
  <w:num w:numId="33">
    <w:abstractNumId w:val="20"/>
  </w:num>
  <w:num w:numId="34">
    <w:abstractNumId w:val="25"/>
  </w:num>
  <w:num w:numId="35">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1C7"/>
    <w:rsid w:val="00002100"/>
    <w:rsid w:val="00006279"/>
    <w:rsid w:val="00006E49"/>
    <w:rsid w:val="00016743"/>
    <w:rsid w:val="00017BA1"/>
    <w:rsid w:val="0002269A"/>
    <w:rsid w:val="00050887"/>
    <w:rsid w:val="00050E84"/>
    <w:rsid w:val="000601A8"/>
    <w:rsid w:val="00060DAE"/>
    <w:rsid w:val="00062E6F"/>
    <w:rsid w:val="0006375A"/>
    <w:rsid w:val="000678D8"/>
    <w:rsid w:val="0007321A"/>
    <w:rsid w:val="00074849"/>
    <w:rsid w:val="0007633C"/>
    <w:rsid w:val="00076414"/>
    <w:rsid w:val="00076E1E"/>
    <w:rsid w:val="0007786C"/>
    <w:rsid w:val="0008140F"/>
    <w:rsid w:val="00084E48"/>
    <w:rsid w:val="00085496"/>
    <w:rsid w:val="000862E5"/>
    <w:rsid w:val="00086F9E"/>
    <w:rsid w:val="000A7827"/>
    <w:rsid w:val="000B633E"/>
    <w:rsid w:val="000C39F1"/>
    <w:rsid w:val="000C6A05"/>
    <w:rsid w:val="000D2640"/>
    <w:rsid w:val="000D488D"/>
    <w:rsid w:val="000D618A"/>
    <w:rsid w:val="000D73FD"/>
    <w:rsid w:val="000E21DA"/>
    <w:rsid w:val="000E54C9"/>
    <w:rsid w:val="000E59B8"/>
    <w:rsid w:val="000E73E0"/>
    <w:rsid w:val="000F1763"/>
    <w:rsid w:val="00100954"/>
    <w:rsid w:val="001051CB"/>
    <w:rsid w:val="00105538"/>
    <w:rsid w:val="00120074"/>
    <w:rsid w:val="00134BBC"/>
    <w:rsid w:val="00136C6B"/>
    <w:rsid w:val="00144815"/>
    <w:rsid w:val="00150158"/>
    <w:rsid w:val="00155174"/>
    <w:rsid w:val="00170289"/>
    <w:rsid w:val="001710A4"/>
    <w:rsid w:val="00171EA3"/>
    <w:rsid w:val="001726A8"/>
    <w:rsid w:val="00184939"/>
    <w:rsid w:val="00195770"/>
    <w:rsid w:val="001A5A89"/>
    <w:rsid w:val="001B0D56"/>
    <w:rsid w:val="001B19B6"/>
    <w:rsid w:val="001B37DF"/>
    <w:rsid w:val="001C05CF"/>
    <w:rsid w:val="001C1CA2"/>
    <w:rsid w:val="001C2D03"/>
    <w:rsid w:val="001D6CE4"/>
    <w:rsid w:val="001E41C9"/>
    <w:rsid w:val="001E7D8D"/>
    <w:rsid w:val="001F45DD"/>
    <w:rsid w:val="00201A37"/>
    <w:rsid w:val="0020679C"/>
    <w:rsid w:val="0021123F"/>
    <w:rsid w:val="002120A4"/>
    <w:rsid w:val="00213ECB"/>
    <w:rsid w:val="00214A0D"/>
    <w:rsid w:val="0022551B"/>
    <w:rsid w:val="00232B5B"/>
    <w:rsid w:val="00237DBD"/>
    <w:rsid w:val="002408EC"/>
    <w:rsid w:val="00244D17"/>
    <w:rsid w:val="0025023F"/>
    <w:rsid w:val="0025609E"/>
    <w:rsid w:val="00257B48"/>
    <w:rsid w:val="00262D22"/>
    <w:rsid w:val="00266AE6"/>
    <w:rsid w:val="002835C9"/>
    <w:rsid w:val="00283F65"/>
    <w:rsid w:val="002870DA"/>
    <w:rsid w:val="00292804"/>
    <w:rsid w:val="00292DF4"/>
    <w:rsid w:val="002A0FB8"/>
    <w:rsid w:val="002A6715"/>
    <w:rsid w:val="002B012C"/>
    <w:rsid w:val="002B135F"/>
    <w:rsid w:val="002B4E6A"/>
    <w:rsid w:val="002B6496"/>
    <w:rsid w:val="002B6E3C"/>
    <w:rsid w:val="002C11BC"/>
    <w:rsid w:val="002C172A"/>
    <w:rsid w:val="002C32BA"/>
    <w:rsid w:val="002E67A1"/>
    <w:rsid w:val="002E75DB"/>
    <w:rsid w:val="002F0690"/>
    <w:rsid w:val="002F25F4"/>
    <w:rsid w:val="00301EEE"/>
    <w:rsid w:val="00302208"/>
    <w:rsid w:val="003040C4"/>
    <w:rsid w:val="003139D8"/>
    <w:rsid w:val="00315760"/>
    <w:rsid w:val="003231BC"/>
    <w:rsid w:val="00326047"/>
    <w:rsid w:val="003316F9"/>
    <w:rsid w:val="00341784"/>
    <w:rsid w:val="0034571E"/>
    <w:rsid w:val="00351AB9"/>
    <w:rsid w:val="00361D1B"/>
    <w:rsid w:val="00362CBE"/>
    <w:rsid w:val="00375EA3"/>
    <w:rsid w:val="00375FAC"/>
    <w:rsid w:val="00384D43"/>
    <w:rsid w:val="0038541A"/>
    <w:rsid w:val="003969D1"/>
    <w:rsid w:val="00397C3E"/>
    <w:rsid w:val="003A7745"/>
    <w:rsid w:val="003B46EB"/>
    <w:rsid w:val="003B4745"/>
    <w:rsid w:val="003C068D"/>
    <w:rsid w:val="003C3214"/>
    <w:rsid w:val="003C3340"/>
    <w:rsid w:val="003F0609"/>
    <w:rsid w:val="003F2BF6"/>
    <w:rsid w:val="003F715D"/>
    <w:rsid w:val="00402F1D"/>
    <w:rsid w:val="004033B4"/>
    <w:rsid w:val="00403B52"/>
    <w:rsid w:val="0040557F"/>
    <w:rsid w:val="00407EFF"/>
    <w:rsid w:val="004130DD"/>
    <w:rsid w:val="00415906"/>
    <w:rsid w:val="00427931"/>
    <w:rsid w:val="00430331"/>
    <w:rsid w:val="00451118"/>
    <w:rsid w:val="00455239"/>
    <w:rsid w:val="0045526E"/>
    <w:rsid w:val="00457064"/>
    <w:rsid w:val="00460B0E"/>
    <w:rsid w:val="00462AFB"/>
    <w:rsid w:val="0046677F"/>
    <w:rsid w:val="0048509B"/>
    <w:rsid w:val="00485B11"/>
    <w:rsid w:val="004866B4"/>
    <w:rsid w:val="00493848"/>
    <w:rsid w:val="00494629"/>
    <w:rsid w:val="004A21C7"/>
    <w:rsid w:val="004A3BDD"/>
    <w:rsid w:val="004A733C"/>
    <w:rsid w:val="004B0700"/>
    <w:rsid w:val="004B22CC"/>
    <w:rsid w:val="004B275E"/>
    <w:rsid w:val="004B3893"/>
    <w:rsid w:val="004B487B"/>
    <w:rsid w:val="004B4D70"/>
    <w:rsid w:val="004B54EE"/>
    <w:rsid w:val="004B5A3C"/>
    <w:rsid w:val="004C044D"/>
    <w:rsid w:val="004C4AE2"/>
    <w:rsid w:val="004D32A4"/>
    <w:rsid w:val="004E5A3A"/>
    <w:rsid w:val="004E7AA0"/>
    <w:rsid w:val="004F0866"/>
    <w:rsid w:val="004F191D"/>
    <w:rsid w:val="00503BC3"/>
    <w:rsid w:val="00506BF4"/>
    <w:rsid w:val="005100A7"/>
    <w:rsid w:val="00510CD8"/>
    <w:rsid w:val="005208D3"/>
    <w:rsid w:val="00533848"/>
    <w:rsid w:val="005523C1"/>
    <w:rsid w:val="00552921"/>
    <w:rsid w:val="00553C01"/>
    <w:rsid w:val="00556DA6"/>
    <w:rsid w:val="0056778E"/>
    <w:rsid w:val="00572969"/>
    <w:rsid w:val="00572B7C"/>
    <w:rsid w:val="005771B8"/>
    <w:rsid w:val="0057733B"/>
    <w:rsid w:val="00591570"/>
    <w:rsid w:val="00593BEB"/>
    <w:rsid w:val="005942AD"/>
    <w:rsid w:val="005942F2"/>
    <w:rsid w:val="005948A1"/>
    <w:rsid w:val="005A001B"/>
    <w:rsid w:val="005A018D"/>
    <w:rsid w:val="005A6375"/>
    <w:rsid w:val="005B6F0C"/>
    <w:rsid w:val="005C7EEF"/>
    <w:rsid w:val="005D6BE0"/>
    <w:rsid w:val="005E2948"/>
    <w:rsid w:val="005E37C9"/>
    <w:rsid w:val="006016E1"/>
    <w:rsid w:val="0061768C"/>
    <w:rsid w:val="006207D3"/>
    <w:rsid w:val="00625FD6"/>
    <w:rsid w:val="00626CAC"/>
    <w:rsid w:val="006300EB"/>
    <w:rsid w:val="00635641"/>
    <w:rsid w:val="00640C08"/>
    <w:rsid w:val="00640E87"/>
    <w:rsid w:val="0065008E"/>
    <w:rsid w:val="00652FEA"/>
    <w:rsid w:val="00657B76"/>
    <w:rsid w:val="00663009"/>
    <w:rsid w:val="006844B7"/>
    <w:rsid w:val="00685DD1"/>
    <w:rsid w:val="00685E53"/>
    <w:rsid w:val="006A69CA"/>
    <w:rsid w:val="006B69AB"/>
    <w:rsid w:val="006B76EE"/>
    <w:rsid w:val="006D7A95"/>
    <w:rsid w:val="006E1424"/>
    <w:rsid w:val="006E4C0A"/>
    <w:rsid w:val="006F5A3D"/>
    <w:rsid w:val="0070187A"/>
    <w:rsid w:val="00702354"/>
    <w:rsid w:val="007127FC"/>
    <w:rsid w:val="00714F63"/>
    <w:rsid w:val="00725487"/>
    <w:rsid w:val="0072664A"/>
    <w:rsid w:val="00726D6D"/>
    <w:rsid w:val="00732DA4"/>
    <w:rsid w:val="00733E0C"/>
    <w:rsid w:val="00743C3C"/>
    <w:rsid w:val="00751C07"/>
    <w:rsid w:val="00756240"/>
    <w:rsid w:val="00767E66"/>
    <w:rsid w:val="0077776F"/>
    <w:rsid w:val="007779E7"/>
    <w:rsid w:val="00797532"/>
    <w:rsid w:val="007B0B81"/>
    <w:rsid w:val="007B407E"/>
    <w:rsid w:val="007C1668"/>
    <w:rsid w:val="007C2FB5"/>
    <w:rsid w:val="007D72D1"/>
    <w:rsid w:val="007F0789"/>
    <w:rsid w:val="0080591A"/>
    <w:rsid w:val="00805D5D"/>
    <w:rsid w:val="00813D5E"/>
    <w:rsid w:val="008145AB"/>
    <w:rsid w:val="00814F1C"/>
    <w:rsid w:val="00822C1D"/>
    <w:rsid w:val="00826859"/>
    <w:rsid w:val="00847A2A"/>
    <w:rsid w:val="00857A28"/>
    <w:rsid w:val="00860D92"/>
    <w:rsid w:val="00864394"/>
    <w:rsid w:val="00871D82"/>
    <w:rsid w:val="008737C7"/>
    <w:rsid w:val="008748CF"/>
    <w:rsid w:val="008753DB"/>
    <w:rsid w:val="008757E9"/>
    <w:rsid w:val="00893769"/>
    <w:rsid w:val="0089452F"/>
    <w:rsid w:val="008958A4"/>
    <w:rsid w:val="008A5EF6"/>
    <w:rsid w:val="008B06A1"/>
    <w:rsid w:val="008C5FDA"/>
    <w:rsid w:val="008E1324"/>
    <w:rsid w:val="008E68E6"/>
    <w:rsid w:val="00911AFD"/>
    <w:rsid w:val="00914C24"/>
    <w:rsid w:val="00920035"/>
    <w:rsid w:val="009258E9"/>
    <w:rsid w:val="00927096"/>
    <w:rsid w:val="009323F5"/>
    <w:rsid w:val="00940943"/>
    <w:rsid w:val="00941BEF"/>
    <w:rsid w:val="009526D3"/>
    <w:rsid w:val="00962252"/>
    <w:rsid w:val="00966781"/>
    <w:rsid w:val="009677D9"/>
    <w:rsid w:val="00967A6C"/>
    <w:rsid w:val="00970E17"/>
    <w:rsid w:val="00971E13"/>
    <w:rsid w:val="009735DA"/>
    <w:rsid w:val="009749E6"/>
    <w:rsid w:val="00974A3C"/>
    <w:rsid w:val="0099239B"/>
    <w:rsid w:val="009967BD"/>
    <w:rsid w:val="009B1CD9"/>
    <w:rsid w:val="009B631A"/>
    <w:rsid w:val="009B72F8"/>
    <w:rsid w:val="009C2B5E"/>
    <w:rsid w:val="009D2A75"/>
    <w:rsid w:val="009D2E05"/>
    <w:rsid w:val="009D5E71"/>
    <w:rsid w:val="009D746F"/>
    <w:rsid w:val="009E337D"/>
    <w:rsid w:val="009E4CB1"/>
    <w:rsid w:val="009E5399"/>
    <w:rsid w:val="009E57B1"/>
    <w:rsid w:val="009F4CED"/>
    <w:rsid w:val="00A01310"/>
    <w:rsid w:val="00A02943"/>
    <w:rsid w:val="00A0444B"/>
    <w:rsid w:val="00A11F16"/>
    <w:rsid w:val="00A11F9F"/>
    <w:rsid w:val="00A20968"/>
    <w:rsid w:val="00A32C47"/>
    <w:rsid w:val="00A421F1"/>
    <w:rsid w:val="00A429B7"/>
    <w:rsid w:val="00A44971"/>
    <w:rsid w:val="00A4717C"/>
    <w:rsid w:val="00A575A2"/>
    <w:rsid w:val="00A626A6"/>
    <w:rsid w:val="00A63D4A"/>
    <w:rsid w:val="00A6610C"/>
    <w:rsid w:val="00A733B7"/>
    <w:rsid w:val="00A734C6"/>
    <w:rsid w:val="00A771A0"/>
    <w:rsid w:val="00A9221C"/>
    <w:rsid w:val="00A92BA9"/>
    <w:rsid w:val="00A92DCF"/>
    <w:rsid w:val="00A9374C"/>
    <w:rsid w:val="00AB3D07"/>
    <w:rsid w:val="00AB501A"/>
    <w:rsid w:val="00AB6F67"/>
    <w:rsid w:val="00AD2C99"/>
    <w:rsid w:val="00AD56DE"/>
    <w:rsid w:val="00AE0944"/>
    <w:rsid w:val="00AE5946"/>
    <w:rsid w:val="00AE68E9"/>
    <w:rsid w:val="00AF20E2"/>
    <w:rsid w:val="00B0288F"/>
    <w:rsid w:val="00B063EB"/>
    <w:rsid w:val="00B07198"/>
    <w:rsid w:val="00B17436"/>
    <w:rsid w:val="00B2008B"/>
    <w:rsid w:val="00B378D3"/>
    <w:rsid w:val="00B37E40"/>
    <w:rsid w:val="00B40782"/>
    <w:rsid w:val="00B407D3"/>
    <w:rsid w:val="00B44D2B"/>
    <w:rsid w:val="00B467C2"/>
    <w:rsid w:val="00B55383"/>
    <w:rsid w:val="00B567C2"/>
    <w:rsid w:val="00B61CC8"/>
    <w:rsid w:val="00B67E59"/>
    <w:rsid w:val="00B702E7"/>
    <w:rsid w:val="00B73807"/>
    <w:rsid w:val="00B757E8"/>
    <w:rsid w:val="00B826B0"/>
    <w:rsid w:val="00B82D1B"/>
    <w:rsid w:val="00B90884"/>
    <w:rsid w:val="00B9472E"/>
    <w:rsid w:val="00B95610"/>
    <w:rsid w:val="00B97A4D"/>
    <w:rsid w:val="00BB082A"/>
    <w:rsid w:val="00BB0D3A"/>
    <w:rsid w:val="00BC1629"/>
    <w:rsid w:val="00BC19B2"/>
    <w:rsid w:val="00BD62A9"/>
    <w:rsid w:val="00BE37FE"/>
    <w:rsid w:val="00BE6745"/>
    <w:rsid w:val="00BE6DA8"/>
    <w:rsid w:val="00BF6D0E"/>
    <w:rsid w:val="00C0062B"/>
    <w:rsid w:val="00C04C04"/>
    <w:rsid w:val="00C15E5D"/>
    <w:rsid w:val="00C21036"/>
    <w:rsid w:val="00C26447"/>
    <w:rsid w:val="00C33ACF"/>
    <w:rsid w:val="00C36FE6"/>
    <w:rsid w:val="00C45E88"/>
    <w:rsid w:val="00C50968"/>
    <w:rsid w:val="00C53FCA"/>
    <w:rsid w:val="00C61718"/>
    <w:rsid w:val="00C71610"/>
    <w:rsid w:val="00C735CF"/>
    <w:rsid w:val="00C7500D"/>
    <w:rsid w:val="00C77E9F"/>
    <w:rsid w:val="00C82362"/>
    <w:rsid w:val="00C9238F"/>
    <w:rsid w:val="00C9389F"/>
    <w:rsid w:val="00C96DA0"/>
    <w:rsid w:val="00C9761B"/>
    <w:rsid w:val="00CA07DC"/>
    <w:rsid w:val="00CA3812"/>
    <w:rsid w:val="00CA4AB3"/>
    <w:rsid w:val="00CA6E7A"/>
    <w:rsid w:val="00CB3F46"/>
    <w:rsid w:val="00CC0110"/>
    <w:rsid w:val="00CC1487"/>
    <w:rsid w:val="00CD5C34"/>
    <w:rsid w:val="00CD73C4"/>
    <w:rsid w:val="00CD7CAE"/>
    <w:rsid w:val="00CE7239"/>
    <w:rsid w:val="00CF278E"/>
    <w:rsid w:val="00CF3ED5"/>
    <w:rsid w:val="00CF42E0"/>
    <w:rsid w:val="00CF5487"/>
    <w:rsid w:val="00D04A97"/>
    <w:rsid w:val="00D125BD"/>
    <w:rsid w:val="00D25F99"/>
    <w:rsid w:val="00D3013F"/>
    <w:rsid w:val="00D47DCE"/>
    <w:rsid w:val="00D5493A"/>
    <w:rsid w:val="00D60EFD"/>
    <w:rsid w:val="00D66325"/>
    <w:rsid w:val="00D959A1"/>
    <w:rsid w:val="00DA3CED"/>
    <w:rsid w:val="00DB6799"/>
    <w:rsid w:val="00DD43A4"/>
    <w:rsid w:val="00DE1963"/>
    <w:rsid w:val="00DE4ADB"/>
    <w:rsid w:val="00DE6E86"/>
    <w:rsid w:val="00DF0194"/>
    <w:rsid w:val="00DF1516"/>
    <w:rsid w:val="00DF2867"/>
    <w:rsid w:val="00E0144A"/>
    <w:rsid w:val="00E21AEA"/>
    <w:rsid w:val="00E23C3D"/>
    <w:rsid w:val="00E23F90"/>
    <w:rsid w:val="00E261BE"/>
    <w:rsid w:val="00E309FB"/>
    <w:rsid w:val="00E31830"/>
    <w:rsid w:val="00E34A98"/>
    <w:rsid w:val="00E45D76"/>
    <w:rsid w:val="00E512BA"/>
    <w:rsid w:val="00E51591"/>
    <w:rsid w:val="00E518F6"/>
    <w:rsid w:val="00E52F4D"/>
    <w:rsid w:val="00E54BB7"/>
    <w:rsid w:val="00E62E3F"/>
    <w:rsid w:val="00E72C22"/>
    <w:rsid w:val="00E759B3"/>
    <w:rsid w:val="00E84831"/>
    <w:rsid w:val="00E967BB"/>
    <w:rsid w:val="00E97B08"/>
    <w:rsid w:val="00EA2ED0"/>
    <w:rsid w:val="00EA776F"/>
    <w:rsid w:val="00EC242E"/>
    <w:rsid w:val="00EC26D2"/>
    <w:rsid w:val="00EC57A9"/>
    <w:rsid w:val="00ED05DA"/>
    <w:rsid w:val="00ED099B"/>
    <w:rsid w:val="00ED2F8B"/>
    <w:rsid w:val="00ED412E"/>
    <w:rsid w:val="00EE50E5"/>
    <w:rsid w:val="00EF12B9"/>
    <w:rsid w:val="00EF3E3F"/>
    <w:rsid w:val="00EF437A"/>
    <w:rsid w:val="00EF4556"/>
    <w:rsid w:val="00F00306"/>
    <w:rsid w:val="00F07269"/>
    <w:rsid w:val="00F43641"/>
    <w:rsid w:val="00F44A53"/>
    <w:rsid w:val="00F56EAE"/>
    <w:rsid w:val="00F626FA"/>
    <w:rsid w:val="00F75032"/>
    <w:rsid w:val="00F80815"/>
    <w:rsid w:val="00F827F3"/>
    <w:rsid w:val="00F839C8"/>
    <w:rsid w:val="00F9390F"/>
    <w:rsid w:val="00F93D07"/>
    <w:rsid w:val="00FA1681"/>
    <w:rsid w:val="00FA321D"/>
    <w:rsid w:val="00FB214D"/>
    <w:rsid w:val="00FC2088"/>
    <w:rsid w:val="00FC2091"/>
    <w:rsid w:val="00FC59BA"/>
    <w:rsid w:val="00FC6F06"/>
    <w:rsid w:val="00FD5BA5"/>
    <w:rsid w:val="00FE16AD"/>
    <w:rsid w:val="00FE45F3"/>
    <w:rsid w:val="00FE5DAF"/>
    <w:rsid w:val="00FF02F1"/>
    <w:rsid w:val="00FF1FAF"/>
    <w:rsid w:val="00FF3B86"/>
    <w:rsid w:val="00FF57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B292912"/>
  <w15:docId w15:val="{8A4F1E06-CA1D-42D6-A877-6772DCCE5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557F"/>
    <w:rPr>
      <w:sz w:val="24"/>
      <w:szCs w:val="24"/>
    </w:rPr>
  </w:style>
  <w:style w:type="paragraph" w:styleId="Heading1">
    <w:name w:val="heading 1"/>
    <w:basedOn w:val="Normal"/>
    <w:next w:val="Normal"/>
    <w:qFormat/>
    <w:rsid w:val="000678D8"/>
    <w:pPr>
      <w:keepNext/>
      <w:jc w:val="right"/>
      <w:outlineLvl w:val="0"/>
    </w:pPr>
    <w:rPr>
      <w:rFonts w:ascii="Frutiger Ultra Black" w:hAnsi="Frutiger Ultra Black"/>
      <w:i/>
      <w:iCs/>
      <w:lang w:val="en-US" w:eastAsia="en-US"/>
    </w:rPr>
  </w:style>
  <w:style w:type="paragraph" w:styleId="Heading2">
    <w:name w:val="heading 2"/>
    <w:basedOn w:val="Normal"/>
    <w:next w:val="Normal"/>
    <w:qFormat/>
    <w:rsid w:val="007B407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B407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2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678D8"/>
    <w:rPr>
      <w:rFonts w:ascii="Tahoma" w:hAnsi="Tahoma" w:cs="Tahoma"/>
      <w:sz w:val="16"/>
      <w:szCs w:val="16"/>
    </w:rPr>
  </w:style>
  <w:style w:type="paragraph" w:styleId="Header">
    <w:name w:val="header"/>
    <w:basedOn w:val="Normal"/>
    <w:rsid w:val="000678D8"/>
    <w:pPr>
      <w:tabs>
        <w:tab w:val="center" w:pos="4153"/>
        <w:tab w:val="right" w:pos="8306"/>
      </w:tabs>
    </w:pPr>
  </w:style>
  <w:style w:type="paragraph" w:styleId="Footer">
    <w:name w:val="footer"/>
    <w:basedOn w:val="Normal"/>
    <w:link w:val="FooterChar"/>
    <w:uiPriority w:val="99"/>
    <w:rsid w:val="000678D8"/>
    <w:pPr>
      <w:tabs>
        <w:tab w:val="center" w:pos="4153"/>
        <w:tab w:val="right" w:pos="8306"/>
      </w:tabs>
    </w:pPr>
  </w:style>
  <w:style w:type="character" w:styleId="Hyperlink">
    <w:name w:val="Hyperlink"/>
    <w:basedOn w:val="DefaultParagraphFont"/>
    <w:rsid w:val="00AB3D07"/>
    <w:rPr>
      <w:color w:val="0000FF"/>
      <w:u w:val="single"/>
    </w:rPr>
  </w:style>
  <w:style w:type="paragraph" w:styleId="TOC2">
    <w:name w:val="toc 2"/>
    <w:basedOn w:val="Normal"/>
    <w:next w:val="Normal"/>
    <w:autoRedefine/>
    <w:semiHidden/>
    <w:rsid w:val="007B407E"/>
    <w:pPr>
      <w:ind w:left="240"/>
    </w:pPr>
  </w:style>
  <w:style w:type="paragraph" w:customStyle="1" w:styleId="Style1">
    <w:name w:val="Style1"/>
    <w:basedOn w:val="Heading1"/>
    <w:next w:val="NormalIndent"/>
    <w:rsid w:val="00EF12B9"/>
    <w:pPr>
      <w:numPr>
        <w:ilvl w:val="1"/>
        <w:numId w:val="1"/>
      </w:numPr>
    </w:pPr>
  </w:style>
  <w:style w:type="paragraph" w:customStyle="1" w:styleId="Style2">
    <w:name w:val="Style2"/>
    <w:basedOn w:val="Heading1"/>
    <w:next w:val="NormalIndent"/>
    <w:rsid w:val="00EF12B9"/>
    <w:pPr>
      <w:numPr>
        <w:numId w:val="2"/>
      </w:numPr>
    </w:pPr>
    <w:rPr>
      <w:i w:val="0"/>
    </w:rPr>
  </w:style>
  <w:style w:type="paragraph" w:styleId="NormalIndent">
    <w:name w:val="Normal Indent"/>
    <w:basedOn w:val="Normal"/>
    <w:rsid w:val="00EF12B9"/>
    <w:pPr>
      <w:ind w:left="720"/>
    </w:pPr>
  </w:style>
  <w:style w:type="paragraph" w:styleId="TOC1">
    <w:name w:val="toc 1"/>
    <w:basedOn w:val="Normal"/>
    <w:next w:val="Normal"/>
    <w:autoRedefine/>
    <w:semiHidden/>
    <w:rsid w:val="00EF12B9"/>
  </w:style>
  <w:style w:type="paragraph" w:styleId="TOC3">
    <w:name w:val="toc 3"/>
    <w:basedOn w:val="Normal"/>
    <w:next w:val="Normal"/>
    <w:autoRedefine/>
    <w:semiHidden/>
    <w:rsid w:val="00EF12B9"/>
    <w:pPr>
      <w:ind w:left="480"/>
    </w:pPr>
  </w:style>
  <w:style w:type="numbering" w:customStyle="1" w:styleId="CurrentList1">
    <w:name w:val="Current List1"/>
    <w:rsid w:val="009B1CD9"/>
    <w:pPr>
      <w:numPr>
        <w:numId w:val="4"/>
      </w:numPr>
    </w:pPr>
  </w:style>
  <w:style w:type="numbering" w:styleId="111111">
    <w:name w:val="Outline List 2"/>
    <w:basedOn w:val="NoList"/>
    <w:rsid w:val="005E2948"/>
    <w:pPr>
      <w:numPr>
        <w:numId w:val="3"/>
      </w:numPr>
    </w:pPr>
  </w:style>
  <w:style w:type="numbering" w:customStyle="1" w:styleId="Style3">
    <w:name w:val="Style3"/>
    <w:rsid w:val="009B1CD9"/>
    <w:pPr>
      <w:numPr>
        <w:numId w:val="5"/>
      </w:numPr>
    </w:pPr>
  </w:style>
  <w:style w:type="character" w:customStyle="1" w:styleId="text">
    <w:name w:val="text"/>
    <w:basedOn w:val="DefaultParagraphFont"/>
    <w:rsid w:val="000D488D"/>
  </w:style>
  <w:style w:type="paragraph" w:styleId="BodyTextIndent2">
    <w:name w:val="Body Text Indent 2"/>
    <w:basedOn w:val="Normal"/>
    <w:rsid w:val="000D488D"/>
    <w:pPr>
      <w:ind w:left="720"/>
    </w:pPr>
    <w:rPr>
      <w:rFonts w:ascii="Bembo" w:hAnsi="Bembo"/>
      <w:lang w:eastAsia="en-US"/>
    </w:rPr>
  </w:style>
  <w:style w:type="character" w:styleId="PageNumber">
    <w:name w:val="page number"/>
    <w:basedOn w:val="DefaultParagraphFont"/>
    <w:rsid w:val="00B40782"/>
  </w:style>
  <w:style w:type="paragraph" w:styleId="ListParagraph">
    <w:name w:val="List Paragraph"/>
    <w:basedOn w:val="Normal"/>
    <w:uiPriority w:val="34"/>
    <w:qFormat/>
    <w:rsid w:val="004A3BDD"/>
    <w:pPr>
      <w:ind w:left="720"/>
    </w:pPr>
  </w:style>
  <w:style w:type="paragraph" w:styleId="NormalWeb">
    <w:name w:val="Normal (Web)"/>
    <w:basedOn w:val="Normal"/>
    <w:uiPriority w:val="99"/>
    <w:unhideWhenUsed/>
    <w:rsid w:val="001A5A89"/>
    <w:pPr>
      <w:spacing w:before="100" w:beforeAutospacing="1" w:after="100" w:afterAutospacing="1"/>
    </w:pPr>
    <w:rPr>
      <w:color w:val="000000"/>
      <w:sz w:val="22"/>
      <w:szCs w:val="22"/>
    </w:rPr>
  </w:style>
  <w:style w:type="character" w:styleId="Strong">
    <w:name w:val="Strong"/>
    <w:basedOn w:val="DefaultParagraphFont"/>
    <w:uiPriority w:val="22"/>
    <w:qFormat/>
    <w:rsid w:val="001A5A89"/>
    <w:rPr>
      <w:b/>
      <w:bCs/>
    </w:rPr>
  </w:style>
  <w:style w:type="character" w:styleId="Emphasis">
    <w:name w:val="Emphasis"/>
    <w:basedOn w:val="DefaultParagraphFont"/>
    <w:uiPriority w:val="20"/>
    <w:qFormat/>
    <w:rsid w:val="001A5A89"/>
    <w:rPr>
      <w:i/>
      <w:iCs/>
    </w:rPr>
  </w:style>
  <w:style w:type="paragraph" w:styleId="NoSpacing">
    <w:name w:val="No Spacing"/>
    <w:uiPriority w:val="1"/>
    <w:qFormat/>
    <w:rsid w:val="00060DAE"/>
    <w:pPr>
      <w:widowControl w:val="0"/>
      <w:suppressAutoHyphens/>
      <w:ind w:left="86" w:right="86"/>
    </w:pPr>
    <w:rPr>
      <w:rFonts w:ascii="Verdana" w:eastAsia="Verdana" w:hAnsi="Verdana"/>
      <w:lang w:eastAsia="en-IE" w:bidi="he-IL"/>
    </w:rPr>
  </w:style>
  <w:style w:type="character" w:styleId="CommentReference">
    <w:name w:val="annotation reference"/>
    <w:basedOn w:val="DefaultParagraphFont"/>
    <w:semiHidden/>
    <w:unhideWhenUsed/>
    <w:rsid w:val="00C735CF"/>
    <w:rPr>
      <w:sz w:val="16"/>
      <w:szCs w:val="16"/>
    </w:rPr>
  </w:style>
  <w:style w:type="paragraph" w:styleId="CommentText">
    <w:name w:val="annotation text"/>
    <w:basedOn w:val="Normal"/>
    <w:link w:val="CommentTextChar"/>
    <w:semiHidden/>
    <w:unhideWhenUsed/>
    <w:rsid w:val="00C735CF"/>
    <w:rPr>
      <w:sz w:val="20"/>
      <w:szCs w:val="20"/>
    </w:rPr>
  </w:style>
  <w:style w:type="character" w:customStyle="1" w:styleId="CommentTextChar">
    <w:name w:val="Comment Text Char"/>
    <w:basedOn w:val="DefaultParagraphFont"/>
    <w:link w:val="CommentText"/>
    <w:semiHidden/>
    <w:rsid w:val="00C735CF"/>
  </w:style>
  <w:style w:type="paragraph" w:styleId="CommentSubject">
    <w:name w:val="annotation subject"/>
    <w:basedOn w:val="CommentText"/>
    <w:next w:val="CommentText"/>
    <w:link w:val="CommentSubjectChar"/>
    <w:semiHidden/>
    <w:unhideWhenUsed/>
    <w:rsid w:val="00C735CF"/>
    <w:rPr>
      <w:b/>
      <w:bCs/>
    </w:rPr>
  </w:style>
  <w:style w:type="character" w:customStyle="1" w:styleId="CommentSubjectChar">
    <w:name w:val="Comment Subject Char"/>
    <w:basedOn w:val="CommentTextChar"/>
    <w:link w:val="CommentSubject"/>
    <w:semiHidden/>
    <w:rsid w:val="00C735CF"/>
    <w:rPr>
      <w:b/>
      <w:bCs/>
    </w:rPr>
  </w:style>
  <w:style w:type="character" w:customStyle="1" w:styleId="FooterChar">
    <w:name w:val="Footer Char"/>
    <w:basedOn w:val="DefaultParagraphFont"/>
    <w:link w:val="Footer"/>
    <w:uiPriority w:val="99"/>
    <w:rsid w:val="008145A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428562">
      <w:bodyDiv w:val="1"/>
      <w:marLeft w:val="0"/>
      <w:marRight w:val="0"/>
      <w:marTop w:val="0"/>
      <w:marBottom w:val="0"/>
      <w:divBdr>
        <w:top w:val="none" w:sz="0" w:space="0" w:color="auto"/>
        <w:left w:val="none" w:sz="0" w:space="0" w:color="auto"/>
        <w:bottom w:val="none" w:sz="0" w:space="0" w:color="auto"/>
        <w:right w:val="none" w:sz="0" w:space="0" w:color="auto"/>
      </w:divBdr>
      <w:divsChild>
        <w:div w:id="908003079">
          <w:marLeft w:val="0"/>
          <w:marRight w:val="0"/>
          <w:marTop w:val="0"/>
          <w:marBottom w:val="0"/>
          <w:divBdr>
            <w:top w:val="none" w:sz="0" w:space="0" w:color="auto"/>
            <w:left w:val="none" w:sz="0" w:space="0" w:color="auto"/>
            <w:bottom w:val="none" w:sz="0" w:space="0" w:color="auto"/>
            <w:right w:val="none" w:sz="0" w:space="0" w:color="auto"/>
          </w:divBdr>
        </w:div>
      </w:divsChild>
    </w:div>
    <w:div w:id="121099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1F9F1-FEC5-4353-820F-921953BE0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4242</Words>
  <Characters>24409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Service Level Agreement</vt:lpstr>
    </vt:vector>
  </TitlesOfParts>
  <Company>University College</Company>
  <LinksUpToDate>false</LinksUpToDate>
  <CharactersWithSpaces>28594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Level Agreement</dc:title>
  <dc:subject/>
  <dc:creator>m begley</dc:creator>
  <cp:keywords/>
  <dc:description/>
  <cp:lastModifiedBy>Ursula Boote</cp:lastModifiedBy>
  <cp:revision>6</cp:revision>
  <cp:lastPrinted>2009-10-23T09:04:00Z</cp:lastPrinted>
  <dcterms:created xsi:type="dcterms:W3CDTF">2024-11-29T09:04:00Z</dcterms:created>
  <dcterms:modified xsi:type="dcterms:W3CDTF">2024-12-16T11:20:00Z</dcterms:modified>
</cp:coreProperties>
</file>